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0841FFF8" w:rsidR="00B45E6B" w:rsidRPr="00B45E6B" w:rsidRDefault="00B45E6B" w:rsidP="00277889">
      <w:pPr>
        <w:topLinePunct/>
        <w:autoSpaceDE w:val="0"/>
        <w:autoSpaceDN w:val="0"/>
      </w:pPr>
      <w:r>
        <w:rPr>
          <w:rFonts w:hint="eastAsia"/>
        </w:rPr>
        <w:t>今般、</w:t>
      </w:r>
      <w:r w:rsidR="00277889" w:rsidRPr="00277889">
        <w:rPr>
          <w:rFonts w:ascii="ＭＳ 明朝" w:hAnsi="ＭＳ 明朝" w:hint="eastAsia"/>
          <w:color w:val="000000"/>
          <w:szCs w:val="21"/>
        </w:rPr>
        <w:t>「新たなステージに入ったがん検診の総合支援事業」に基づく個別受診勧奨封入・封緘</w:t>
      </w:r>
      <w:r w:rsidR="00277889" w:rsidRPr="00277889">
        <w:rPr>
          <w:rFonts w:ascii="ＭＳ 明朝" w:hAnsi="ＭＳ 明朝" w:hint="eastAsia"/>
          <w:szCs w:val="21"/>
        </w:rPr>
        <w:t>業務委託</w:t>
      </w:r>
      <w:r w:rsidRPr="00277889">
        <w:rPr>
          <w:rFonts w:hint="eastAsia"/>
          <w:szCs w:val="21"/>
        </w:rPr>
        <w:t>契約に関し、下記のとおり門真市契約</w:t>
      </w:r>
      <w:r w:rsidRPr="00277889">
        <w:rPr>
          <w:rFonts w:asciiTheme="minorEastAsia" w:hAnsiTheme="minorEastAsia" w:hint="eastAsia"/>
          <w:szCs w:val="21"/>
        </w:rPr>
        <w:t>に関する規則第21条第１号に該当しますので、契約保証金</w:t>
      </w:r>
      <w:r w:rsidRPr="00795A9D">
        <w:rPr>
          <w:rFonts w:asciiTheme="minorEastAsia" w:hAnsiTheme="minorEastAsia" w:hint="eastAsia"/>
        </w:rPr>
        <w:t>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615A840E" w14:textId="70B83CBC" w:rsidR="000F6647" w:rsidRDefault="00795A9D">
      <w:r>
        <w:rPr>
          <w:rFonts w:hint="eastAsia"/>
        </w:rPr>
        <w:t xml:space="preserve">　（上記の内容証明に関係しない部分の添付は省略可能です。）</w:t>
      </w:r>
      <w:bookmarkStart w:id="0" w:name="_GoBack"/>
      <w:bookmarkEnd w:id="0"/>
    </w:p>
    <w:p w14:paraId="6888E786" w14:textId="77777777" w:rsidR="00B45E6B" w:rsidRDefault="00795A9D" w:rsidP="000F6647">
      <w:pPr>
        <w:jc w:val="center"/>
      </w:pPr>
      <w:r>
        <w:rPr>
          <w:rFonts w:hint="eastAsia"/>
        </w:rPr>
        <w:lastRenderedPageBreak/>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FBA00D8"/>
    <w:multiLevelType w:val="hybridMultilevel"/>
    <w:tmpl w:val="B922DC66"/>
    <w:lvl w:ilvl="0" w:tplc="D3A054DA">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70"/>
    <w:rsid w:val="000F22C9"/>
    <w:rsid w:val="000F6647"/>
    <w:rsid w:val="00167007"/>
    <w:rsid w:val="00187D5B"/>
    <w:rsid w:val="001A03B0"/>
    <w:rsid w:val="00207CCB"/>
    <w:rsid w:val="00277889"/>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212</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34</cp:revision>
  <cp:lastPrinted>2020-02-10T05:15:00Z</cp:lastPrinted>
  <dcterms:created xsi:type="dcterms:W3CDTF">2019-10-31T07:39:00Z</dcterms:created>
  <dcterms:modified xsi:type="dcterms:W3CDTF">2026-04-14T08:25:00Z</dcterms:modified>
</cp:coreProperties>
</file>