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1E9" w:rsidRPr="00EF33F9" w:rsidRDefault="004431E9" w:rsidP="004431E9">
      <w:pPr>
        <w:widowControl/>
        <w:spacing w:before="100" w:beforeAutospacing="1" w:after="100" w:afterAutospacing="1"/>
        <w:jc w:val="center"/>
        <w:rPr>
          <w:rFonts w:ascii="ＭＳ Ｐ明朝" w:eastAsia="ＭＳ Ｐ明朝" w:hAnsi="ＭＳ Ｐ明朝" w:cs="ＭＳ Ｐゴシック"/>
          <w:b/>
          <w:bCs/>
          <w:kern w:val="0"/>
          <w:szCs w:val="24"/>
        </w:rPr>
      </w:pPr>
      <w:bookmarkStart w:id="0" w:name="_GoBack"/>
      <w:bookmarkEnd w:id="0"/>
      <w:r w:rsidRPr="00EF33F9">
        <w:rPr>
          <w:rFonts w:ascii="ＭＳ Ｐ明朝" w:eastAsia="ＭＳ Ｐ明朝" w:hAnsi="ＭＳ Ｐ明朝" w:cs="ＭＳ Ｐゴシック"/>
          <w:b/>
          <w:bCs/>
          <w:kern w:val="0"/>
          <w:szCs w:val="24"/>
        </w:rPr>
        <w:t>介護予防・日常生活支援総合事業における給付制限の適用について（ご案内）</w:t>
      </w:r>
    </w:p>
    <w:p w:rsidR="009C2851" w:rsidRPr="00EF33F9" w:rsidRDefault="009C2851" w:rsidP="004431E9">
      <w:pPr>
        <w:widowControl/>
        <w:spacing w:before="100" w:beforeAutospacing="1" w:after="100" w:afterAutospacing="1"/>
        <w:jc w:val="center"/>
        <w:rPr>
          <w:rFonts w:ascii="ＭＳ Ｐ明朝" w:eastAsia="ＭＳ Ｐ明朝" w:hAnsi="ＭＳ Ｐ明朝" w:cs="ＭＳ Ｐゴシック"/>
          <w:kern w:val="0"/>
          <w:szCs w:val="24"/>
        </w:rPr>
      </w:pPr>
    </w:p>
    <w:p w:rsidR="004431E9" w:rsidRPr="00EF33F9" w:rsidRDefault="004431E9" w:rsidP="004431E9">
      <w:pPr>
        <w:widowControl/>
        <w:spacing w:before="100" w:beforeAutospacing="1" w:after="100" w:afterAutospacing="1"/>
        <w:jc w:val="left"/>
        <w:rPr>
          <w:rFonts w:ascii="ＭＳ Ｐ明朝" w:eastAsia="ＭＳ Ｐ明朝" w:hAnsi="ＭＳ Ｐ明朝" w:cs="ＭＳ Ｐゴシック"/>
          <w:kern w:val="0"/>
          <w:szCs w:val="24"/>
        </w:rPr>
      </w:pPr>
      <w:r w:rsidRPr="00EF33F9">
        <w:rPr>
          <w:rFonts w:ascii="ＭＳ Ｐ明朝" w:eastAsia="ＭＳ Ｐ明朝" w:hAnsi="ＭＳ Ｐ明朝" w:cs="ＭＳ Ｐゴシック"/>
          <w:b/>
          <w:bCs/>
          <w:kern w:val="0"/>
          <w:szCs w:val="24"/>
        </w:rPr>
        <w:t>令和8年4月1日より、本</w:t>
      </w:r>
      <w:r w:rsidR="009C2851" w:rsidRPr="00EF33F9">
        <w:rPr>
          <w:rFonts w:ascii="ＭＳ Ｐ明朝" w:eastAsia="ＭＳ Ｐ明朝" w:hAnsi="ＭＳ Ｐ明朝" w:cs="ＭＳ Ｐゴシック"/>
          <w:b/>
          <w:bCs/>
          <w:kern w:val="0"/>
          <w:szCs w:val="24"/>
        </w:rPr>
        <w:t>市で実施しております介護予防・日常生活支援総合事業につきまして、給付制限</w:t>
      </w:r>
      <w:r w:rsidR="009C2851" w:rsidRPr="00EF33F9">
        <w:rPr>
          <w:rFonts w:ascii="ＭＳ Ｐ明朝" w:eastAsia="ＭＳ Ｐ明朝" w:hAnsi="ＭＳ Ｐ明朝" w:cs="ＭＳ Ｐゴシック" w:hint="eastAsia"/>
          <w:b/>
          <w:bCs/>
          <w:kern w:val="0"/>
          <w:szCs w:val="24"/>
        </w:rPr>
        <w:t>を</w:t>
      </w:r>
      <w:r w:rsidRPr="00EF33F9">
        <w:rPr>
          <w:rFonts w:ascii="ＭＳ Ｐ明朝" w:eastAsia="ＭＳ Ｐ明朝" w:hAnsi="ＭＳ Ｐ明朝" w:cs="ＭＳ Ｐゴシック"/>
          <w:b/>
          <w:bCs/>
          <w:kern w:val="0"/>
          <w:szCs w:val="24"/>
        </w:rPr>
        <w:t>適用</w:t>
      </w:r>
      <w:r w:rsidR="009C2851" w:rsidRPr="00EF33F9">
        <w:rPr>
          <w:rFonts w:ascii="ＭＳ Ｐ明朝" w:eastAsia="ＭＳ Ｐ明朝" w:hAnsi="ＭＳ Ｐ明朝" w:cs="ＭＳ Ｐゴシック" w:hint="eastAsia"/>
          <w:b/>
          <w:bCs/>
          <w:kern w:val="0"/>
          <w:szCs w:val="24"/>
        </w:rPr>
        <w:t>する</w:t>
      </w:r>
      <w:r w:rsidRPr="00EF33F9">
        <w:rPr>
          <w:rFonts w:ascii="ＭＳ Ｐ明朝" w:eastAsia="ＭＳ Ｐ明朝" w:hAnsi="ＭＳ Ｐ明朝" w:cs="ＭＳ Ｐゴシック"/>
          <w:b/>
          <w:bCs/>
          <w:kern w:val="0"/>
          <w:szCs w:val="24"/>
        </w:rPr>
        <w:t>ことになりましたのでお知らせいたします。</w:t>
      </w:r>
    </w:p>
    <w:p w:rsidR="009B5686" w:rsidRPr="00EF33F9" w:rsidRDefault="004431E9" w:rsidP="009B5686">
      <w:pPr>
        <w:widowControl/>
        <w:spacing w:before="100" w:beforeAutospacing="1" w:after="100" w:afterAutospacing="1"/>
        <w:ind w:firstLineChars="100" w:firstLine="240"/>
        <w:jc w:val="left"/>
        <w:rPr>
          <w:rFonts w:ascii="ＭＳ Ｐ明朝" w:eastAsia="ＭＳ Ｐ明朝" w:hAnsi="ＭＳ Ｐ明朝" w:cs="ＭＳ Ｐゴシック"/>
          <w:bCs/>
          <w:kern w:val="0"/>
          <w:szCs w:val="24"/>
        </w:rPr>
      </w:pPr>
      <w:r w:rsidRPr="00EF33F9">
        <w:rPr>
          <w:rFonts w:ascii="ＭＳ Ｐ明朝" w:eastAsia="ＭＳ Ｐ明朝" w:hAnsi="ＭＳ Ｐ明朝" w:cs="ＭＳ Ｐゴシック"/>
          <w:kern w:val="0"/>
          <w:szCs w:val="24"/>
        </w:rPr>
        <w:t>これまで、</w:t>
      </w:r>
      <w:r w:rsidR="009C2851" w:rsidRPr="00EF33F9">
        <w:rPr>
          <w:rFonts w:ascii="ＭＳ Ｐ明朝" w:eastAsia="ＭＳ Ｐ明朝" w:hAnsi="ＭＳ Ｐ明朝" w:cs="ＭＳ Ｐゴシック" w:hint="eastAsia"/>
          <w:kern w:val="0"/>
          <w:szCs w:val="24"/>
        </w:rPr>
        <w:t>給付制限の対象者は要介護（支援）認定者を対象としておりましたが、</w:t>
      </w:r>
      <w:r w:rsidRPr="00EF33F9">
        <w:rPr>
          <w:rFonts w:ascii="ＭＳ Ｐ明朝" w:eastAsia="ＭＳ Ｐ明朝" w:hAnsi="ＭＳ Ｐ明朝" w:cs="ＭＳ Ｐゴシック"/>
          <w:kern w:val="0"/>
          <w:szCs w:val="24"/>
        </w:rPr>
        <w:t>今般、より公平かつ適切な事業運営を行うため</w:t>
      </w:r>
      <w:r w:rsidR="009C2851" w:rsidRPr="00EF33F9">
        <w:rPr>
          <w:rFonts w:ascii="ＭＳ Ｐ明朝" w:eastAsia="ＭＳ Ｐ明朝" w:hAnsi="ＭＳ Ｐ明朝" w:cs="ＭＳ Ｐゴシック"/>
          <w:kern w:val="0"/>
          <w:szCs w:val="24"/>
        </w:rPr>
        <w:t>介護予防・日常生活支援総合事業</w:t>
      </w:r>
      <w:r w:rsidR="009C2851" w:rsidRPr="00EF33F9">
        <w:rPr>
          <w:rFonts w:ascii="ＭＳ Ｐ明朝" w:eastAsia="ＭＳ Ｐ明朝" w:hAnsi="ＭＳ Ｐ明朝" w:cs="ＭＳ Ｐゴシック" w:hint="eastAsia"/>
          <w:kern w:val="0"/>
          <w:szCs w:val="24"/>
        </w:rPr>
        <w:t>の対象者についても、給付制限を適用することになりました</w:t>
      </w:r>
      <w:r w:rsidR="009B5686" w:rsidRPr="00EF33F9">
        <w:rPr>
          <w:rFonts w:ascii="ＭＳ Ｐ明朝" w:eastAsia="ＭＳ Ｐ明朝" w:hAnsi="ＭＳ Ｐ明朝" w:cs="ＭＳ Ｐゴシック" w:hint="eastAsia"/>
          <w:bCs/>
          <w:kern w:val="0"/>
          <w:szCs w:val="24"/>
        </w:rPr>
        <w:t>。</w:t>
      </w:r>
    </w:p>
    <w:p w:rsidR="009B5686" w:rsidRPr="00EF33F9" w:rsidRDefault="009B5686" w:rsidP="009B5686">
      <w:pPr>
        <w:widowControl/>
        <w:spacing w:before="100" w:beforeAutospacing="1" w:after="100" w:afterAutospacing="1"/>
        <w:ind w:firstLineChars="100" w:firstLine="240"/>
        <w:jc w:val="left"/>
        <w:rPr>
          <w:rFonts w:ascii="ＭＳ Ｐ明朝" w:eastAsia="ＭＳ Ｐ明朝" w:hAnsi="ＭＳ Ｐ明朝" w:cs="ＭＳ Ｐゴシック"/>
          <w:b/>
          <w:bCs/>
          <w:kern w:val="0"/>
          <w:szCs w:val="24"/>
        </w:rPr>
      </w:pPr>
      <w:r w:rsidRPr="00EF33F9">
        <w:rPr>
          <w:rFonts w:ascii="ＭＳ Ｐ明朝" w:eastAsia="ＭＳ Ｐ明朝" w:hAnsi="ＭＳ Ｐ明朝" w:cs="ＭＳ Ｐゴシック"/>
          <w:kern w:val="0"/>
          <w:szCs w:val="24"/>
        </w:rPr>
        <w:t>本変更により、皆様にはご不便をおかけすることと存じますが、本市の介護予防・日常生活支援総合事業の適正な運営にご理解とご協力を賜りますようお願い申し上げます。</w:t>
      </w:r>
    </w:p>
    <w:p w:rsidR="004431E9" w:rsidRPr="00EF33F9" w:rsidRDefault="00385219" w:rsidP="004431E9">
      <w:pPr>
        <w:widowControl/>
        <w:jc w:val="left"/>
        <w:rPr>
          <w:rFonts w:ascii="ＭＳ Ｐ明朝" w:eastAsia="ＭＳ Ｐ明朝" w:hAnsi="ＭＳ Ｐ明朝" w:cs="ＭＳ Ｐゴシック"/>
          <w:kern w:val="0"/>
          <w:szCs w:val="24"/>
        </w:rPr>
      </w:pPr>
      <w:r>
        <w:rPr>
          <w:rFonts w:ascii="ＭＳ Ｐ明朝" w:eastAsia="ＭＳ Ｐ明朝" w:hAnsi="ＭＳ Ｐ明朝" w:cs="ＭＳ Ｐゴシック"/>
          <w:kern w:val="0"/>
          <w:szCs w:val="24"/>
        </w:rPr>
        <w:pict>
          <v:rect id="_x0000_i1025" style="width:0;height:1.5pt" o:hralign="center" o:hrstd="t" o:hr="t" fillcolor="#a0a0a0" stroked="f">
            <v:textbox inset="5.85pt,.7pt,5.85pt,.7pt"/>
          </v:rect>
        </w:pict>
      </w:r>
    </w:p>
    <w:p w:rsidR="004431E9" w:rsidRPr="00EF33F9" w:rsidRDefault="004431E9" w:rsidP="004431E9">
      <w:pPr>
        <w:widowControl/>
        <w:spacing w:before="100" w:beforeAutospacing="1" w:after="100" w:afterAutospacing="1"/>
        <w:jc w:val="left"/>
        <w:outlineLvl w:val="2"/>
        <w:rPr>
          <w:rFonts w:ascii="ＭＳ Ｐ明朝" w:eastAsia="ＭＳ Ｐ明朝" w:hAnsi="ＭＳ Ｐ明朝" w:cs="ＭＳ Ｐゴシック"/>
          <w:b/>
          <w:bCs/>
          <w:kern w:val="0"/>
          <w:szCs w:val="24"/>
        </w:rPr>
      </w:pPr>
      <w:r w:rsidRPr="00EF33F9">
        <w:rPr>
          <w:rFonts w:ascii="ＭＳ Ｐ明朝" w:eastAsia="ＭＳ Ｐ明朝" w:hAnsi="ＭＳ Ｐ明朝" w:cs="ＭＳ Ｐゴシック"/>
          <w:b/>
          <w:bCs/>
          <w:kern w:val="0"/>
          <w:szCs w:val="24"/>
        </w:rPr>
        <w:t>適用開始日</w:t>
      </w:r>
    </w:p>
    <w:p w:rsidR="004431E9" w:rsidRPr="00EF33F9" w:rsidRDefault="004431E9" w:rsidP="004431E9">
      <w:pPr>
        <w:widowControl/>
        <w:spacing w:before="100" w:beforeAutospacing="1" w:after="100" w:afterAutospacing="1"/>
        <w:jc w:val="left"/>
        <w:rPr>
          <w:rFonts w:ascii="ＭＳ Ｐ明朝" w:eastAsia="ＭＳ Ｐ明朝" w:hAnsi="ＭＳ Ｐ明朝" w:cs="ＭＳ Ｐゴシック"/>
          <w:kern w:val="0"/>
          <w:szCs w:val="24"/>
        </w:rPr>
      </w:pPr>
      <w:r w:rsidRPr="00EF33F9">
        <w:rPr>
          <w:rFonts w:ascii="ＭＳ Ｐ明朝" w:eastAsia="ＭＳ Ｐ明朝" w:hAnsi="ＭＳ Ｐ明朝" w:cs="ＭＳ Ｐゴシック"/>
          <w:b/>
          <w:bCs/>
          <w:kern w:val="0"/>
          <w:szCs w:val="24"/>
        </w:rPr>
        <w:t>令和8年4月1日</w:t>
      </w:r>
    </w:p>
    <w:p w:rsidR="004431E9" w:rsidRPr="00EF33F9" w:rsidRDefault="00385219" w:rsidP="004431E9">
      <w:pPr>
        <w:widowControl/>
        <w:jc w:val="left"/>
        <w:rPr>
          <w:rFonts w:ascii="ＭＳ Ｐ明朝" w:eastAsia="ＭＳ Ｐ明朝" w:hAnsi="ＭＳ Ｐ明朝" w:cs="ＭＳ Ｐゴシック"/>
          <w:kern w:val="0"/>
          <w:szCs w:val="24"/>
        </w:rPr>
      </w:pPr>
      <w:r>
        <w:rPr>
          <w:rFonts w:ascii="ＭＳ Ｐ明朝" w:eastAsia="ＭＳ Ｐ明朝" w:hAnsi="ＭＳ Ｐ明朝" w:cs="ＭＳ Ｐゴシック"/>
          <w:kern w:val="0"/>
          <w:szCs w:val="24"/>
        </w:rPr>
        <w:pict>
          <v:rect id="_x0000_i1026" style="width:0;height:1.5pt" o:hralign="center" o:hrstd="t" o:hr="t" fillcolor="#a0a0a0" stroked="f">
            <v:textbox inset="5.85pt,.7pt,5.85pt,.7pt"/>
          </v:rect>
        </w:pict>
      </w:r>
    </w:p>
    <w:p w:rsidR="004431E9" w:rsidRPr="00EF33F9" w:rsidRDefault="004431E9" w:rsidP="004431E9">
      <w:pPr>
        <w:widowControl/>
        <w:spacing w:before="100" w:beforeAutospacing="1" w:after="100" w:afterAutospacing="1"/>
        <w:jc w:val="left"/>
        <w:outlineLvl w:val="2"/>
        <w:rPr>
          <w:rFonts w:ascii="ＭＳ Ｐ明朝" w:eastAsia="ＭＳ Ｐ明朝" w:hAnsi="ＭＳ Ｐ明朝" w:cs="ＭＳ Ｐゴシック"/>
          <w:b/>
          <w:bCs/>
          <w:kern w:val="0"/>
          <w:szCs w:val="24"/>
        </w:rPr>
      </w:pPr>
      <w:r w:rsidRPr="00EF33F9">
        <w:rPr>
          <w:rFonts w:ascii="ＭＳ Ｐ明朝" w:eastAsia="ＭＳ Ｐ明朝" w:hAnsi="ＭＳ Ｐ明朝" w:cs="ＭＳ Ｐゴシック"/>
          <w:b/>
          <w:bCs/>
          <w:kern w:val="0"/>
          <w:szCs w:val="24"/>
        </w:rPr>
        <w:t>給付制限の主な内容</w:t>
      </w:r>
    </w:p>
    <w:p w:rsidR="004431E9" w:rsidRPr="00EF33F9" w:rsidRDefault="004431E9" w:rsidP="004431E9">
      <w:pPr>
        <w:widowControl/>
        <w:spacing w:before="100" w:beforeAutospacing="1" w:after="100" w:afterAutospacing="1"/>
        <w:jc w:val="left"/>
        <w:rPr>
          <w:rFonts w:ascii="ＭＳ Ｐ明朝" w:eastAsia="ＭＳ Ｐ明朝" w:hAnsi="ＭＳ Ｐ明朝" w:cs="ＭＳ Ｐゴシック"/>
          <w:kern w:val="0"/>
          <w:szCs w:val="24"/>
        </w:rPr>
      </w:pPr>
      <w:r w:rsidRPr="00EF33F9">
        <w:rPr>
          <w:rFonts w:ascii="ＭＳ Ｐ明朝" w:eastAsia="ＭＳ Ｐ明朝" w:hAnsi="ＭＳ Ｐ明朝" w:cs="ＭＳ Ｐゴシック"/>
          <w:kern w:val="0"/>
          <w:szCs w:val="24"/>
        </w:rPr>
        <w:t>給付制限は、主に以下の場合に適用されます。</w:t>
      </w:r>
    </w:p>
    <w:p w:rsidR="004431E9" w:rsidRPr="00EF33F9" w:rsidRDefault="004431E9" w:rsidP="004431E9">
      <w:pPr>
        <w:widowControl/>
        <w:numPr>
          <w:ilvl w:val="0"/>
          <w:numId w:val="1"/>
        </w:numPr>
        <w:spacing w:before="100" w:beforeAutospacing="1" w:after="100" w:afterAutospacing="1"/>
        <w:jc w:val="left"/>
        <w:rPr>
          <w:rFonts w:ascii="ＭＳ Ｐ明朝" w:eastAsia="ＭＳ Ｐ明朝" w:hAnsi="ＭＳ Ｐ明朝" w:cs="ＭＳ Ｐゴシック"/>
          <w:kern w:val="0"/>
          <w:szCs w:val="24"/>
        </w:rPr>
      </w:pPr>
      <w:r w:rsidRPr="00EF33F9">
        <w:rPr>
          <w:rFonts w:ascii="ＭＳ Ｐ明朝" w:eastAsia="ＭＳ Ｐ明朝" w:hAnsi="ＭＳ Ｐ明朝" w:cs="ＭＳ Ｐゴシック"/>
          <w:b/>
          <w:bCs/>
          <w:kern w:val="0"/>
          <w:szCs w:val="24"/>
        </w:rPr>
        <w:t>介護保険料の滞納がある場合：</w:t>
      </w:r>
      <w:r w:rsidRPr="00EF33F9">
        <w:rPr>
          <w:rFonts w:ascii="ＭＳ Ｐ明朝" w:eastAsia="ＭＳ Ｐ明朝" w:hAnsi="ＭＳ Ｐ明朝" w:cs="ＭＳ Ｐゴシック"/>
          <w:kern w:val="0"/>
          <w:szCs w:val="24"/>
        </w:rPr>
        <w:t xml:space="preserve"> </w:t>
      </w:r>
      <w:r w:rsidR="00473C04" w:rsidRPr="00EF33F9">
        <w:rPr>
          <w:rFonts w:ascii="ＭＳ Ｐ明朝" w:eastAsia="ＭＳ Ｐ明朝" w:hAnsi="ＭＳ Ｐ明朝" w:cs="ＭＳ Ｐゴシック" w:hint="eastAsia"/>
          <w:kern w:val="0"/>
          <w:szCs w:val="24"/>
        </w:rPr>
        <w:t>１年間以上</w:t>
      </w:r>
      <w:r w:rsidRPr="00EF33F9">
        <w:rPr>
          <w:rFonts w:ascii="ＭＳ Ｐ明朝" w:eastAsia="ＭＳ Ｐ明朝" w:hAnsi="ＭＳ Ｐ明朝" w:cs="ＭＳ Ｐゴシック"/>
          <w:kern w:val="0"/>
          <w:szCs w:val="24"/>
        </w:rPr>
        <w:t>介護保険料</w:t>
      </w:r>
      <w:r w:rsidR="00473C04" w:rsidRPr="00EF33F9">
        <w:rPr>
          <w:rFonts w:ascii="ＭＳ Ｐ明朝" w:eastAsia="ＭＳ Ｐ明朝" w:hAnsi="ＭＳ Ｐ明朝" w:cs="ＭＳ Ｐゴシック"/>
          <w:kern w:val="0"/>
          <w:szCs w:val="24"/>
        </w:rPr>
        <w:t>を滞納されている方については、利用料が一時的に全額自己負担とな</w:t>
      </w:r>
      <w:r w:rsidR="00473C04" w:rsidRPr="00EF33F9">
        <w:rPr>
          <w:rFonts w:ascii="ＭＳ Ｐ明朝" w:eastAsia="ＭＳ Ｐ明朝" w:hAnsi="ＭＳ Ｐ明朝" w:cs="ＭＳ Ｐゴシック" w:hint="eastAsia"/>
          <w:kern w:val="0"/>
          <w:szCs w:val="24"/>
        </w:rPr>
        <w:t>り、被保険者からの申請により</w:t>
      </w:r>
      <w:r w:rsidR="000623F6" w:rsidRPr="00EF33F9">
        <w:rPr>
          <w:rFonts w:ascii="ＭＳ Ｐ明朝" w:eastAsia="ＭＳ Ｐ明朝" w:hAnsi="ＭＳ Ｐ明朝" w:cs="ＭＳ Ｐゴシック" w:hint="eastAsia"/>
          <w:kern w:val="0"/>
          <w:szCs w:val="24"/>
        </w:rPr>
        <w:t>、被保険者へ保険給付を行います。（償還払い化）</w:t>
      </w:r>
    </w:p>
    <w:p w:rsidR="004431E9" w:rsidRPr="00EF33F9" w:rsidRDefault="004431E9" w:rsidP="000623F6">
      <w:pPr>
        <w:widowControl/>
        <w:numPr>
          <w:ilvl w:val="0"/>
          <w:numId w:val="1"/>
        </w:numPr>
        <w:spacing w:before="100" w:beforeAutospacing="1" w:after="100" w:afterAutospacing="1"/>
        <w:jc w:val="left"/>
        <w:rPr>
          <w:rFonts w:ascii="ＭＳ Ｐ明朝" w:eastAsia="ＭＳ Ｐ明朝" w:hAnsi="ＭＳ Ｐ明朝" w:cs="ＭＳ Ｐゴシック"/>
          <w:kern w:val="0"/>
          <w:szCs w:val="24"/>
        </w:rPr>
      </w:pPr>
      <w:r w:rsidRPr="00EF33F9">
        <w:rPr>
          <w:rFonts w:ascii="ＭＳ Ｐ明朝" w:eastAsia="ＭＳ Ｐ明朝" w:hAnsi="ＭＳ Ｐ明朝" w:cs="ＭＳ Ｐゴシック"/>
          <w:b/>
          <w:bCs/>
          <w:kern w:val="0"/>
          <w:szCs w:val="24"/>
        </w:rPr>
        <w:t>給付額減額等の記載がある場合：</w:t>
      </w:r>
      <w:r w:rsidRPr="00EF33F9">
        <w:rPr>
          <w:rFonts w:ascii="ＭＳ Ｐ明朝" w:eastAsia="ＭＳ Ｐ明朝" w:hAnsi="ＭＳ Ｐ明朝" w:cs="ＭＳ Ｐゴシック"/>
          <w:kern w:val="0"/>
          <w:szCs w:val="24"/>
        </w:rPr>
        <w:t xml:space="preserve"> </w:t>
      </w:r>
      <w:r w:rsidR="000623F6" w:rsidRPr="00EF33F9">
        <w:rPr>
          <w:rFonts w:ascii="ＭＳ Ｐ明朝" w:eastAsia="ＭＳ Ｐ明朝" w:hAnsi="ＭＳ Ｐ明朝" w:cs="ＭＳ Ｐゴシック" w:hint="eastAsia"/>
          <w:kern w:val="0"/>
          <w:szCs w:val="24"/>
        </w:rPr>
        <w:t>保険給付が減額されます。（自己負担割合が１割又は２割の方→３割、自己負担割合が３割の方→４割）</w:t>
      </w:r>
    </w:p>
    <w:p w:rsidR="004431E9" w:rsidRPr="00EF33F9" w:rsidRDefault="00385219" w:rsidP="004431E9">
      <w:pPr>
        <w:widowControl/>
        <w:jc w:val="left"/>
        <w:rPr>
          <w:rFonts w:ascii="ＭＳ Ｐ明朝" w:eastAsia="ＭＳ Ｐ明朝" w:hAnsi="ＭＳ Ｐ明朝" w:cs="ＭＳ Ｐゴシック"/>
          <w:kern w:val="0"/>
          <w:szCs w:val="24"/>
        </w:rPr>
      </w:pPr>
      <w:r>
        <w:rPr>
          <w:rFonts w:ascii="ＭＳ Ｐ明朝" w:eastAsia="ＭＳ Ｐ明朝" w:hAnsi="ＭＳ Ｐ明朝" w:cs="ＭＳ Ｐゴシック"/>
          <w:kern w:val="0"/>
          <w:szCs w:val="24"/>
        </w:rPr>
        <w:pict>
          <v:rect id="_x0000_i1027" style="width:0;height:1.5pt" o:hralign="center" o:hrstd="t" o:hr="t" fillcolor="#a0a0a0" stroked="f">
            <v:textbox inset="5.85pt,.7pt,5.85pt,.7pt"/>
          </v:rect>
        </w:pict>
      </w:r>
    </w:p>
    <w:p w:rsidR="00B97D80" w:rsidRPr="00EF33F9" w:rsidRDefault="00B97D80" w:rsidP="004431E9">
      <w:pPr>
        <w:widowControl/>
        <w:spacing w:before="100" w:beforeAutospacing="1" w:after="100" w:afterAutospacing="1"/>
        <w:jc w:val="left"/>
        <w:outlineLvl w:val="2"/>
        <w:rPr>
          <w:rFonts w:ascii="ＭＳ Ｐ明朝" w:eastAsia="ＭＳ Ｐ明朝" w:hAnsi="ＭＳ Ｐ明朝" w:cs="ＭＳ Ｐゴシック"/>
          <w:b/>
          <w:bCs/>
          <w:kern w:val="0"/>
          <w:szCs w:val="24"/>
        </w:rPr>
      </w:pPr>
    </w:p>
    <w:p w:rsidR="00B97D80" w:rsidRPr="00EF33F9" w:rsidRDefault="00B97D80" w:rsidP="004431E9">
      <w:pPr>
        <w:widowControl/>
        <w:spacing w:before="100" w:beforeAutospacing="1" w:after="100" w:afterAutospacing="1"/>
        <w:jc w:val="left"/>
        <w:outlineLvl w:val="2"/>
        <w:rPr>
          <w:rFonts w:ascii="ＭＳ Ｐ明朝" w:eastAsia="ＭＳ Ｐ明朝" w:hAnsi="ＭＳ Ｐ明朝" w:cs="ＭＳ Ｐゴシック"/>
          <w:b/>
          <w:bCs/>
          <w:kern w:val="0"/>
          <w:szCs w:val="24"/>
        </w:rPr>
      </w:pPr>
    </w:p>
    <w:p w:rsidR="004431E9" w:rsidRPr="00EF33F9" w:rsidRDefault="004431E9" w:rsidP="004431E9">
      <w:pPr>
        <w:widowControl/>
        <w:spacing w:before="100" w:beforeAutospacing="1" w:after="100" w:afterAutospacing="1"/>
        <w:jc w:val="left"/>
        <w:outlineLvl w:val="2"/>
        <w:rPr>
          <w:rFonts w:ascii="ＭＳ Ｐ明朝" w:eastAsia="ＭＳ Ｐ明朝" w:hAnsi="ＭＳ Ｐ明朝" w:cs="ＭＳ Ｐゴシック"/>
          <w:b/>
          <w:bCs/>
          <w:kern w:val="0"/>
          <w:szCs w:val="24"/>
        </w:rPr>
      </w:pPr>
      <w:r w:rsidRPr="00EF33F9">
        <w:rPr>
          <w:rFonts w:ascii="ＭＳ Ｐ明朝" w:eastAsia="ＭＳ Ｐ明朝" w:hAnsi="ＭＳ Ｐ明朝" w:cs="ＭＳ Ｐゴシック"/>
          <w:b/>
          <w:bCs/>
          <w:kern w:val="0"/>
          <w:szCs w:val="24"/>
        </w:rPr>
        <w:lastRenderedPageBreak/>
        <w:t>事業所の皆様へのお願い</w:t>
      </w:r>
    </w:p>
    <w:p w:rsidR="004431E9" w:rsidRPr="00EF33F9" w:rsidRDefault="004431E9" w:rsidP="004431E9">
      <w:pPr>
        <w:widowControl/>
        <w:spacing w:before="100" w:beforeAutospacing="1" w:after="100" w:afterAutospacing="1"/>
        <w:jc w:val="left"/>
        <w:rPr>
          <w:rFonts w:ascii="ＭＳ Ｐ明朝" w:eastAsia="ＭＳ Ｐ明朝" w:hAnsi="ＭＳ Ｐ明朝" w:cs="ＭＳ Ｐゴシック"/>
          <w:kern w:val="0"/>
          <w:szCs w:val="24"/>
        </w:rPr>
      </w:pPr>
      <w:r w:rsidRPr="00EF33F9">
        <w:rPr>
          <w:rFonts w:ascii="ＭＳ Ｐ明朝" w:eastAsia="ＭＳ Ｐ明朝" w:hAnsi="ＭＳ Ｐ明朝" w:cs="ＭＳ Ｐゴシック"/>
          <w:kern w:val="0"/>
          <w:szCs w:val="24"/>
        </w:rPr>
        <w:t>本変更に伴い、事業所の皆様には以下の点にご留意いただけますようお願い申し上げます。</w:t>
      </w:r>
    </w:p>
    <w:p w:rsidR="004431E9" w:rsidRPr="00EF33F9" w:rsidRDefault="004431E9" w:rsidP="004431E9">
      <w:pPr>
        <w:widowControl/>
        <w:numPr>
          <w:ilvl w:val="0"/>
          <w:numId w:val="2"/>
        </w:numPr>
        <w:spacing w:before="100" w:beforeAutospacing="1" w:after="100" w:afterAutospacing="1"/>
        <w:jc w:val="left"/>
        <w:rPr>
          <w:rFonts w:ascii="ＭＳ Ｐ明朝" w:eastAsia="ＭＳ Ｐ明朝" w:hAnsi="ＭＳ Ｐ明朝" w:cs="ＭＳ Ｐゴシック"/>
          <w:kern w:val="0"/>
          <w:szCs w:val="24"/>
        </w:rPr>
      </w:pPr>
      <w:r w:rsidRPr="00EF33F9">
        <w:rPr>
          <w:rFonts w:ascii="ＭＳ Ｐ明朝" w:eastAsia="ＭＳ Ｐ明朝" w:hAnsi="ＭＳ Ｐ明朝" w:cs="ＭＳ Ｐゴシック"/>
          <w:b/>
          <w:bCs/>
          <w:kern w:val="0"/>
          <w:szCs w:val="24"/>
        </w:rPr>
        <w:t>被保険者証の確認：</w:t>
      </w:r>
      <w:r w:rsidRPr="00EF33F9">
        <w:rPr>
          <w:rFonts w:ascii="ＭＳ Ｐ明朝" w:eastAsia="ＭＳ Ｐ明朝" w:hAnsi="ＭＳ Ｐ明朝" w:cs="ＭＳ Ｐゴシック"/>
          <w:kern w:val="0"/>
          <w:szCs w:val="24"/>
        </w:rPr>
        <w:t xml:space="preserve"> サービス提供前に、利用者様の介護保険被保険者証を必ずご確認いただき、給付制限に関する記載の有無をご確認ください。</w:t>
      </w:r>
    </w:p>
    <w:p w:rsidR="004431E9" w:rsidRPr="00EF33F9" w:rsidRDefault="004431E9" w:rsidP="004431E9">
      <w:pPr>
        <w:widowControl/>
        <w:numPr>
          <w:ilvl w:val="0"/>
          <w:numId w:val="2"/>
        </w:numPr>
        <w:spacing w:before="100" w:beforeAutospacing="1" w:after="100" w:afterAutospacing="1"/>
        <w:jc w:val="left"/>
        <w:rPr>
          <w:rFonts w:ascii="ＭＳ Ｐ明朝" w:eastAsia="ＭＳ Ｐ明朝" w:hAnsi="ＭＳ Ｐ明朝" w:cs="ＭＳ Ｐゴシック"/>
          <w:kern w:val="0"/>
          <w:szCs w:val="24"/>
        </w:rPr>
      </w:pPr>
      <w:r w:rsidRPr="00EF33F9">
        <w:rPr>
          <w:rFonts w:ascii="ＭＳ Ｐ明朝" w:eastAsia="ＭＳ Ｐ明朝" w:hAnsi="ＭＳ Ｐ明朝" w:cs="ＭＳ Ｐゴシック"/>
          <w:b/>
          <w:bCs/>
          <w:kern w:val="0"/>
          <w:szCs w:val="24"/>
        </w:rPr>
        <w:t>サービスコードの確認：</w:t>
      </w:r>
      <w:r w:rsidRPr="00EF33F9">
        <w:rPr>
          <w:rFonts w:ascii="ＭＳ Ｐ明朝" w:eastAsia="ＭＳ Ｐ明朝" w:hAnsi="ＭＳ Ｐ明朝" w:cs="ＭＳ Ｐゴシック"/>
          <w:kern w:val="0"/>
          <w:szCs w:val="24"/>
        </w:rPr>
        <w:t xml:space="preserve"> 給付制限が適用される利用者様へのサービス提供に際しては、適切なサービスコードをご使用ください。</w:t>
      </w:r>
      <w:r w:rsidR="000623F6" w:rsidRPr="00EF33F9">
        <w:rPr>
          <w:rFonts w:ascii="ＭＳ Ｐ明朝" w:eastAsia="ＭＳ Ｐ明朝" w:hAnsi="ＭＳ Ｐ明朝" w:cs="ＭＳ Ｐゴシック"/>
          <w:kern w:val="0"/>
          <w:szCs w:val="24"/>
        </w:rPr>
        <w:t>サービスコード</w:t>
      </w:r>
      <w:r w:rsidR="000623F6" w:rsidRPr="00EF33F9">
        <w:rPr>
          <w:rFonts w:ascii="ＭＳ Ｐ明朝" w:eastAsia="ＭＳ Ｐ明朝" w:hAnsi="ＭＳ Ｐ明朝" w:cs="ＭＳ Ｐゴシック" w:hint="eastAsia"/>
          <w:kern w:val="0"/>
          <w:szCs w:val="24"/>
        </w:rPr>
        <w:t>は本市ホームページ</w:t>
      </w:r>
      <w:r w:rsidR="00770173" w:rsidRPr="00EF33F9">
        <w:rPr>
          <w:rFonts w:ascii="ＭＳ Ｐ明朝" w:eastAsia="ＭＳ Ｐ明朝" w:hAnsi="ＭＳ Ｐ明朝" w:cs="ＭＳ Ｐゴシック" w:hint="eastAsia"/>
          <w:kern w:val="0"/>
          <w:szCs w:val="24"/>
        </w:rPr>
        <w:t>に掲載しております。</w:t>
      </w:r>
    </w:p>
    <w:p w:rsidR="00D459FD" w:rsidRPr="00EF33F9" w:rsidRDefault="00C54B87" w:rsidP="00C54B87">
      <w:pPr>
        <w:widowControl/>
        <w:spacing w:before="100" w:beforeAutospacing="1" w:after="100" w:afterAutospacing="1"/>
        <w:jc w:val="left"/>
        <w:rPr>
          <w:rFonts w:ascii="ＭＳ Ｐ明朝" w:eastAsia="ＭＳ Ｐ明朝" w:hAnsi="ＭＳ Ｐ明朝" w:cs="ＭＳ Ｐゴシック"/>
          <w:kern w:val="0"/>
          <w:szCs w:val="24"/>
        </w:rPr>
      </w:pPr>
      <w:r w:rsidRPr="00EF33F9">
        <w:rPr>
          <w:rFonts w:ascii="ＭＳ Ｐ明朝" w:eastAsia="ＭＳ Ｐ明朝" w:hAnsi="ＭＳ Ｐ明朝" w:hint="eastAsia"/>
          <w:noProof/>
        </w:rPr>
        <mc:AlternateContent>
          <mc:Choice Requires="wps">
            <w:drawing>
              <wp:anchor distT="0" distB="0" distL="114300" distR="114300" simplePos="0" relativeHeight="251660288" behindDoc="0" locked="0" layoutInCell="1" allowOverlap="1">
                <wp:simplePos x="0" y="0"/>
                <wp:positionH relativeFrom="column">
                  <wp:posOffset>4217382</wp:posOffset>
                </wp:positionH>
                <wp:positionV relativeFrom="paragraph">
                  <wp:posOffset>258026</wp:posOffset>
                </wp:positionV>
                <wp:extent cx="1339850" cy="1009650"/>
                <wp:effectExtent l="304800" t="38100" r="12700" b="19050"/>
                <wp:wrapNone/>
                <wp:docPr id="2" name="角丸四角形吹き出し 2"/>
                <wp:cNvGraphicFramePr/>
                <a:graphic xmlns:a="http://schemas.openxmlformats.org/drawingml/2006/main">
                  <a:graphicData uri="http://schemas.microsoft.com/office/word/2010/wordprocessingShape">
                    <wps:wsp>
                      <wps:cNvSpPr/>
                      <wps:spPr>
                        <a:xfrm>
                          <a:off x="0" y="0"/>
                          <a:ext cx="1339850" cy="1009650"/>
                        </a:xfrm>
                        <a:prstGeom prst="wedgeRoundRectCallout">
                          <a:avLst>
                            <a:gd name="adj1" fmla="val -71070"/>
                            <a:gd name="adj2" fmla="val -50079"/>
                            <a:gd name="adj3" fmla="val 16667"/>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A16DFF" w:rsidRDefault="00C54B87" w:rsidP="00C54B87">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54B87">
                              <w:rPr>
                                <w:rFonts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給付制限</w:t>
                            </w:r>
                            <w:r w:rsidRPr="00C54B8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の</w:t>
                            </w:r>
                          </w:p>
                          <w:p w:rsidR="00C54B87" w:rsidRPr="00C54B87" w:rsidRDefault="00C54B87" w:rsidP="00C54B87">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54B87">
                              <w:rPr>
                                <w:rFonts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内容</w:t>
                            </w:r>
                            <w:r w:rsidRPr="00C54B8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を</w:t>
                            </w:r>
                            <w:r w:rsidRPr="00C54B87">
                              <w:rPr>
                                <w:rFonts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2" o:spid="_x0000_s1026" type="#_x0000_t62" style="position:absolute;margin-left:332.1pt;margin-top:20.3pt;width:105.5pt;height:79.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" adj="-4551,-17" fillcolor="#deeaf6 [660]" strokecolor="#1f4d78 [1604]" strokeweight="1pt">
                <v:textbox>
                  <w:txbxContent>
                    <w:p w:rsidR="00A16DFF" w:rsidRDefault="00C54B87" w:rsidP="00C54B87">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54B87">
                        <w:rPr>
                          <w:rFonts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給付制限</w:t>
                      </w:r>
                      <w:r w:rsidRPr="00C54B8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の</w:t>
                      </w:r>
                    </w:p>
                    <w:p w:rsidR="00C54B87" w:rsidRPr="00C54B87" w:rsidRDefault="00C54B87" w:rsidP="00C54B87">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54B87">
                        <w:rPr>
                          <w:rFonts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内容</w:t>
                      </w:r>
                      <w:r w:rsidRPr="00C54B8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を</w:t>
                      </w:r>
                      <w:r w:rsidRPr="00C54B87">
                        <w:rPr>
                          <w:rFonts w:hint="eastAsi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記載</w:t>
                      </w:r>
                    </w:p>
                  </w:txbxContent>
                </v:textbox>
              </v:shape>
            </w:pict>
          </mc:Fallback>
        </mc:AlternateContent>
      </w:r>
      <w:r w:rsidRPr="00EF33F9">
        <w:rPr>
          <w:rFonts w:ascii="ＭＳ Ｐ明朝" w:eastAsia="ＭＳ Ｐ明朝" w:hAnsi="ＭＳ Ｐ明朝" w:hint="eastAsia"/>
          <w:noProof/>
        </w:rPr>
        <mc:AlternateContent>
          <mc:Choice Requires="wps">
            <w:drawing>
              <wp:anchor distT="0" distB="0" distL="114300" distR="114300" simplePos="0" relativeHeight="251659264" behindDoc="0" locked="0" layoutInCell="1" allowOverlap="1" wp14:anchorId="55BD466B" wp14:editId="5943476B">
                <wp:simplePos x="0" y="0"/>
                <wp:positionH relativeFrom="column">
                  <wp:posOffset>2617530</wp:posOffset>
                </wp:positionH>
                <wp:positionV relativeFrom="paragraph">
                  <wp:posOffset>26035</wp:posOffset>
                </wp:positionV>
                <wp:extent cx="1318100" cy="748602"/>
                <wp:effectExtent l="19050" t="19050" r="34925" b="33020"/>
                <wp:wrapNone/>
                <wp:docPr id="3" name="正方形/長方形 3"/>
                <wp:cNvGraphicFramePr/>
                <a:graphic xmlns:a="http://schemas.openxmlformats.org/drawingml/2006/main">
                  <a:graphicData uri="http://schemas.microsoft.com/office/word/2010/wordprocessingShape">
                    <wps:wsp>
                      <wps:cNvSpPr/>
                      <wps:spPr>
                        <a:xfrm>
                          <a:off x="0" y="0"/>
                          <a:ext cx="1318100" cy="748602"/>
                        </a:xfrm>
                        <a:prstGeom prst="rect">
                          <a:avLst/>
                        </a:prstGeom>
                        <a:noFill/>
                        <a:ln w="571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6D3708" id="正方形/長方形 3" o:spid="_x0000_s1026" style="position:absolute;left:0;text-align:left;margin-left:206.1pt;margin-top:2.05pt;width:103.8pt;height:58.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" filled="f" strokecolor="#1f4d78 [1604]" strokeweight="4.5pt"/>
            </w:pict>
          </mc:Fallback>
        </mc:AlternateContent>
      </w:r>
      <w:r w:rsidRPr="00EF33F9">
        <w:rPr>
          <w:rFonts w:ascii="ＭＳ Ｐ明朝" w:eastAsia="ＭＳ Ｐ明朝" w:hAnsi="ＭＳ Ｐ明朝"/>
          <w:noProof/>
        </w:rPr>
        <w:drawing>
          <wp:inline distT="0" distB="0" distL="0" distR="0" wp14:anchorId="3C1219B8" wp14:editId="7373B2E4">
            <wp:extent cx="3952992" cy="2204085"/>
            <wp:effectExtent l="0" t="0" r="9525" b="571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014514" cy="2238388"/>
                    </a:xfrm>
                    <a:prstGeom prst="rect">
                      <a:avLst/>
                    </a:prstGeom>
                  </pic:spPr>
                </pic:pic>
              </a:graphicData>
            </a:graphic>
          </wp:inline>
        </w:drawing>
      </w:r>
    </w:p>
    <w:p w:rsidR="004431E9" w:rsidRPr="00EF33F9" w:rsidRDefault="00385219" w:rsidP="004431E9">
      <w:pPr>
        <w:widowControl/>
        <w:jc w:val="left"/>
        <w:rPr>
          <w:rFonts w:ascii="ＭＳ Ｐ明朝" w:eastAsia="ＭＳ Ｐ明朝" w:hAnsi="ＭＳ Ｐ明朝" w:cs="ＭＳ Ｐゴシック"/>
          <w:kern w:val="0"/>
          <w:szCs w:val="24"/>
        </w:rPr>
      </w:pPr>
      <w:r>
        <w:rPr>
          <w:rFonts w:ascii="ＭＳ Ｐ明朝" w:eastAsia="ＭＳ Ｐ明朝" w:hAnsi="ＭＳ Ｐ明朝" w:cs="ＭＳ Ｐゴシック"/>
          <w:kern w:val="0"/>
          <w:szCs w:val="24"/>
        </w:rPr>
        <w:pict>
          <v:rect id="_x0000_i1028" style="width:0;height:1.5pt" o:hralign="center" o:hrstd="t" o:hr="t" fillcolor="#a0a0a0" stroked="f">
            <v:textbox inset="5.85pt,.7pt,5.85pt,.7pt"/>
          </v:rect>
        </w:pict>
      </w:r>
    </w:p>
    <w:p w:rsidR="004431E9" w:rsidRPr="00EF33F9" w:rsidRDefault="004431E9" w:rsidP="004431E9">
      <w:pPr>
        <w:widowControl/>
        <w:spacing w:before="100" w:beforeAutospacing="1" w:after="100" w:afterAutospacing="1"/>
        <w:jc w:val="left"/>
        <w:outlineLvl w:val="2"/>
        <w:rPr>
          <w:rFonts w:ascii="ＭＳ Ｐ明朝" w:eastAsia="ＭＳ Ｐ明朝" w:hAnsi="ＭＳ Ｐ明朝" w:cs="ＭＳ Ｐゴシック"/>
          <w:b/>
          <w:bCs/>
          <w:kern w:val="0"/>
          <w:szCs w:val="24"/>
        </w:rPr>
      </w:pPr>
      <w:r w:rsidRPr="00EF33F9">
        <w:rPr>
          <w:rFonts w:ascii="ＭＳ Ｐ明朝" w:eastAsia="ＭＳ Ｐ明朝" w:hAnsi="ＭＳ Ｐ明朝" w:cs="ＭＳ Ｐゴシック"/>
          <w:b/>
          <w:bCs/>
          <w:kern w:val="0"/>
          <w:szCs w:val="24"/>
        </w:rPr>
        <w:t>お問い合わせ先</w:t>
      </w:r>
    </w:p>
    <w:p w:rsidR="004431E9" w:rsidRPr="00EF33F9" w:rsidRDefault="004431E9" w:rsidP="004431E9">
      <w:pPr>
        <w:widowControl/>
        <w:spacing w:before="100" w:beforeAutospacing="1" w:after="100" w:afterAutospacing="1"/>
        <w:jc w:val="left"/>
        <w:rPr>
          <w:rFonts w:ascii="ＭＳ Ｐ明朝" w:eastAsia="ＭＳ Ｐ明朝" w:hAnsi="ＭＳ Ｐ明朝" w:cs="ＭＳ Ｐゴシック"/>
          <w:kern w:val="0"/>
          <w:szCs w:val="24"/>
        </w:rPr>
      </w:pPr>
      <w:r w:rsidRPr="00EF33F9">
        <w:rPr>
          <w:rFonts w:ascii="ＭＳ Ｐ明朝" w:eastAsia="ＭＳ Ｐ明朝" w:hAnsi="ＭＳ Ｐ明朝" w:cs="ＭＳ Ｐゴシック"/>
          <w:kern w:val="0"/>
          <w:szCs w:val="24"/>
        </w:rPr>
        <w:t>ご不明な点がございましたら、下記担当までお問い合わせください。</w:t>
      </w:r>
    </w:p>
    <w:p w:rsidR="00986A34" w:rsidRPr="00721750" w:rsidRDefault="00986A34" w:rsidP="004431E9">
      <w:pPr>
        <w:widowControl/>
        <w:spacing w:before="100" w:beforeAutospacing="1" w:after="100" w:afterAutospacing="1"/>
        <w:jc w:val="left"/>
        <w:rPr>
          <w:rFonts w:ascii="ＭＳ Ｐ明朝" w:eastAsia="ＭＳ Ｐ明朝" w:hAnsi="ＭＳ Ｐ明朝" w:cs="ＭＳ Ｐゴシック"/>
          <w:bCs/>
          <w:kern w:val="0"/>
          <w:szCs w:val="24"/>
        </w:rPr>
      </w:pPr>
      <w:r w:rsidRPr="00721750">
        <w:rPr>
          <w:rFonts w:ascii="ＭＳ Ｐ明朝" w:eastAsia="ＭＳ Ｐ明朝" w:hAnsi="ＭＳ Ｐ明朝" w:cs="ＭＳ Ｐゴシック" w:hint="eastAsia"/>
          <w:bCs/>
          <w:kern w:val="0"/>
          <w:szCs w:val="24"/>
        </w:rPr>
        <w:t>門真市保健福祉部高齢福祉課総務グループ</w:t>
      </w:r>
    </w:p>
    <w:p w:rsidR="004431E9" w:rsidRPr="00EF33F9" w:rsidRDefault="004431E9" w:rsidP="00986A34">
      <w:pPr>
        <w:widowControl/>
        <w:spacing w:before="100" w:beforeAutospacing="1" w:after="100" w:afterAutospacing="1"/>
        <w:jc w:val="left"/>
        <w:rPr>
          <w:rFonts w:ascii="ＭＳ Ｐ明朝" w:eastAsia="ＭＳ Ｐ明朝" w:hAnsi="ＭＳ Ｐ明朝" w:cs="ＭＳ Ｐゴシック"/>
          <w:kern w:val="0"/>
          <w:szCs w:val="24"/>
        </w:rPr>
      </w:pPr>
      <w:r w:rsidRPr="00EF33F9">
        <w:rPr>
          <w:rFonts w:ascii="ＭＳ Ｐ明朝" w:eastAsia="ＭＳ Ｐ明朝" w:hAnsi="ＭＳ Ｐ明朝" w:cs="ＭＳ Ｐゴシック"/>
          <w:b/>
          <w:bCs/>
          <w:kern w:val="0"/>
          <w:szCs w:val="24"/>
        </w:rPr>
        <w:t>[電話番号]</w:t>
      </w:r>
      <w:r w:rsidR="00986A34" w:rsidRPr="00EF33F9">
        <w:rPr>
          <w:rFonts w:ascii="ＭＳ Ｐ明朝" w:eastAsia="ＭＳ Ｐ明朝" w:hAnsi="ＭＳ Ｐ明朝" w:cs="ＭＳ Ｐゴシック"/>
          <w:kern w:val="0"/>
          <w:szCs w:val="24"/>
        </w:rPr>
        <w:t xml:space="preserve"> </w:t>
      </w:r>
      <w:r w:rsidR="00986A34" w:rsidRPr="00EF33F9">
        <w:rPr>
          <w:rFonts w:ascii="ＭＳ Ｐ明朝" w:eastAsia="ＭＳ Ｐ明朝" w:hAnsi="ＭＳ Ｐ明朝" w:cs="ＭＳ Ｐゴシック" w:hint="eastAsia"/>
          <w:kern w:val="0"/>
          <w:szCs w:val="24"/>
        </w:rPr>
        <w:t xml:space="preserve">06-6902-6301　</w:t>
      </w:r>
      <w:r w:rsidRPr="00EF33F9">
        <w:rPr>
          <w:rFonts w:ascii="ＭＳ Ｐ明朝" w:eastAsia="ＭＳ Ｐ明朝" w:hAnsi="ＭＳ Ｐ明朝" w:cs="ＭＳ Ｐゴシック"/>
          <w:kern w:val="0"/>
          <w:szCs w:val="24"/>
        </w:rPr>
        <w:t xml:space="preserve"> </w:t>
      </w:r>
      <w:r w:rsidRPr="00EF33F9">
        <w:rPr>
          <w:rFonts w:ascii="ＭＳ Ｐ明朝" w:eastAsia="ＭＳ Ｐ明朝" w:hAnsi="ＭＳ Ｐ明朝" w:cs="ＭＳ Ｐゴシック"/>
          <w:b/>
          <w:bCs/>
          <w:kern w:val="0"/>
          <w:szCs w:val="24"/>
        </w:rPr>
        <w:t>[受付時間]</w:t>
      </w:r>
      <w:r w:rsidRPr="00EF33F9">
        <w:rPr>
          <w:rFonts w:ascii="ＭＳ Ｐ明朝" w:eastAsia="ＭＳ Ｐ明朝" w:hAnsi="ＭＳ Ｐ明朝" w:cs="ＭＳ Ｐゴシック"/>
          <w:kern w:val="0"/>
          <w:szCs w:val="24"/>
        </w:rPr>
        <w:t xml:space="preserve"> 平日 午前</w:t>
      </w:r>
      <w:r w:rsidR="00986A34" w:rsidRPr="00EF33F9">
        <w:rPr>
          <w:rFonts w:ascii="ＭＳ Ｐ明朝" w:eastAsia="ＭＳ Ｐ明朝" w:hAnsi="ＭＳ Ｐ明朝" w:cs="ＭＳ Ｐゴシック" w:hint="eastAsia"/>
          <w:kern w:val="0"/>
          <w:szCs w:val="24"/>
        </w:rPr>
        <w:t>９</w:t>
      </w:r>
      <w:r w:rsidRPr="00EF33F9">
        <w:rPr>
          <w:rFonts w:ascii="ＭＳ Ｐ明朝" w:eastAsia="ＭＳ Ｐ明朝" w:hAnsi="ＭＳ Ｐ明朝" w:cs="ＭＳ Ｐゴシック"/>
          <w:kern w:val="0"/>
          <w:szCs w:val="24"/>
        </w:rPr>
        <w:t>時〜午後</w:t>
      </w:r>
      <w:r w:rsidR="00986A34" w:rsidRPr="00EF33F9">
        <w:rPr>
          <w:rFonts w:ascii="ＭＳ Ｐ明朝" w:eastAsia="ＭＳ Ｐ明朝" w:hAnsi="ＭＳ Ｐ明朝" w:cs="ＭＳ Ｐゴシック" w:hint="eastAsia"/>
          <w:kern w:val="0"/>
          <w:szCs w:val="24"/>
        </w:rPr>
        <w:t>17</w:t>
      </w:r>
      <w:r w:rsidRPr="00EF33F9">
        <w:rPr>
          <w:rFonts w:ascii="ＭＳ Ｐ明朝" w:eastAsia="ＭＳ Ｐ明朝" w:hAnsi="ＭＳ Ｐ明朝" w:cs="ＭＳ Ｐゴシック"/>
          <w:kern w:val="0"/>
          <w:szCs w:val="24"/>
        </w:rPr>
        <w:t>時</w:t>
      </w:r>
      <w:r w:rsidR="00986A34" w:rsidRPr="00EF33F9">
        <w:rPr>
          <w:rFonts w:ascii="ＭＳ Ｐ明朝" w:eastAsia="ＭＳ Ｐ明朝" w:hAnsi="ＭＳ Ｐ明朝" w:cs="ＭＳ Ｐゴシック" w:hint="eastAsia"/>
          <w:kern w:val="0"/>
          <w:szCs w:val="24"/>
        </w:rPr>
        <w:t>30分</w:t>
      </w:r>
      <w:r w:rsidR="00385219">
        <w:rPr>
          <w:rFonts w:ascii="ＭＳ Ｐ明朝" w:eastAsia="ＭＳ Ｐ明朝" w:hAnsi="ＭＳ Ｐ明朝" w:cs="ＭＳ Ｐゴシック"/>
          <w:kern w:val="0"/>
          <w:szCs w:val="24"/>
        </w:rPr>
        <w:pict>
          <v:rect id="_x0000_i1029" style="width:0;height:1.5pt" o:hralign="center" o:hrstd="t" o:hr="t" fillcolor="#a0a0a0" stroked="f">
            <v:textbox inset="5.85pt,.7pt,5.85pt,.7pt"/>
          </v:rect>
        </w:pict>
      </w:r>
    </w:p>
    <w:p w:rsidR="00D261E1" w:rsidRPr="00EF33F9" w:rsidRDefault="00D261E1">
      <w:pPr>
        <w:rPr>
          <w:rFonts w:ascii="ＭＳ Ｐ明朝" w:eastAsia="ＭＳ Ｐ明朝" w:hAnsi="ＭＳ Ｐ明朝"/>
          <w:szCs w:val="24"/>
        </w:rPr>
      </w:pPr>
    </w:p>
    <w:p w:rsidR="00F85A39" w:rsidRPr="00EF33F9" w:rsidRDefault="00F85A39">
      <w:pPr>
        <w:rPr>
          <w:rFonts w:ascii="ＭＳ Ｐ明朝" w:eastAsia="ＭＳ Ｐ明朝" w:hAnsi="ＭＳ Ｐ明朝"/>
          <w:szCs w:val="24"/>
        </w:rPr>
      </w:pPr>
    </w:p>
    <w:sectPr w:rsidR="00F85A39" w:rsidRPr="00EF33F9" w:rsidSect="00385219">
      <w:footerReference w:type="default" r:id="rId8"/>
      <w:pgSz w:w="11906" w:h="16838"/>
      <w:pgMar w:top="1985" w:right="1701" w:bottom="1701" w:left="1701" w:header="851" w:footer="992" w:gutter="0"/>
      <w:pgNumType w:start="3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5219" w:rsidRDefault="00385219" w:rsidP="00385219">
      <w:r>
        <w:separator/>
      </w:r>
    </w:p>
  </w:endnote>
  <w:endnote w:type="continuationSeparator" w:id="0">
    <w:p w:rsidR="00385219" w:rsidRDefault="00385219" w:rsidP="00385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5617075"/>
      <w:docPartObj>
        <w:docPartGallery w:val="Page Numbers (Bottom of Page)"/>
        <w:docPartUnique/>
      </w:docPartObj>
    </w:sdtPr>
    <w:sdtContent>
      <w:p w:rsidR="00385219" w:rsidRDefault="00385219">
        <w:pPr>
          <w:pStyle w:val="a5"/>
          <w:jc w:val="center"/>
        </w:pPr>
        <w:r>
          <w:fldChar w:fldCharType="begin"/>
        </w:r>
        <w:r>
          <w:instrText>PAGE   \* MERGEFORMAT</w:instrText>
        </w:r>
        <w:r>
          <w:fldChar w:fldCharType="separate"/>
        </w:r>
        <w:r w:rsidRPr="00385219">
          <w:rPr>
            <w:noProof/>
            <w:lang w:val="ja-JP"/>
          </w:rPr>
          <w:t>37</w:t>
        </w:r>
        <w:r>
          <w:fldChar w:fldCharType="end"/>
        </w:r>
      </w:p>
    </w:sdtContent>
  </w:sdt>
  <w:p w:rsidR="00385219" w:rsidRDefault="0038521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5219" w:rsidRDefault="00385219" w:rsidP="00385219">
      <w:r>
        <w:separator/>
      </w:r>
    </w:p>
  </w:footnote>
  <w:footnote w:type="continuationSeparator" w:id="0">
    <w:p w:rsidR="00385219" w:rsidRDefault="00385219" w:rsidP="003852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906EED"/>
    <w:multiLevelType w:val="multilevel"/>
    <w:tmpl w:val="8F262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AFE55BC"/>
    <w:multiLevelType w:val="multilevel"/>
    <w:tmpl w:val="8E444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3D9"/>
    <w:rsid w:val="000623F6"/>
    <w:rsid w:val="00385219"/>
    <w:rsid w:val="004431E9"/>
    <w:rsid w:val="00473C04"/>
    <w:rsid w:val="006226EA"/>
    <w:rsid w:val="006619CA"/>
    <w:rsid w:val="00721750"/>
    <w:rsid w:val="007553D9"/>
    <w:rsid w:val="00770173"/>
    <w:rsid w:val="00986A34"/>
    <w:rsid w:val="009B5686"/>
    <w:rsid w:val="009C2851"/>
    <w:rsid w:val="00A16DFF"/>
    <w:rsid w:val="00B97D80"/>
    <w:rsid w:val="00C54B87"/>
    <w:rsid w:val="00D261E1"/>
    <w:rsid w:val="00D459FD"/>
    <w:rsid w:val="00EF33F9"/>
    <w:rsid w:val="00F85A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022DD94-B54C-41B0-AC57-CDCBB89FE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3">
    <w:name w:val="heading 3"/>
    <w:basedOn w:val="a"/>
    <w:link w:val="30"/>
    <w:uiPriority w:val="9"/>
    <w:qFormat/>
    <w:rsid w:val="004431E9"/>
    <w:pPr>
      <w:widowControl/>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見出し 3 (文字)"/>
    <w:basedOn w:val="a0"/>
    <w:link w:val="3"/>
    <w:uiPriority w:val="9"/>
    <w:rsid w:val="004431E9"/>
    <w:rPr>
      <w:rFonts w:ascii="ＭＳ Ｐゴシック" w:eastAsia="ＭＳ Ｐゴシック" w:hAnsi="ＭＳ Ｐゴシック" w:cs="ＭＳ Ｐゴシック"/>
      <w:b/>
      <w:bCs/>
      <w:kern w:val="0"/>
      <w:sz w:val="27"/>
      <w:szCs w:val="27"/>
    </w:rPr>
  </w:style>
  <w:style w:type="paragraph" w:styleId="Web">
    <w:name w:val="Normal (Web)"/>
    <w:basedOn w:val="a"/>
    <w:uiPriority w:val="99"/>
    <w:semiHidden/>
    <w:unhideWhenUsed/>
    <w:rsid w:val="004431E9"/>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styleId="a3">
    <w:name w:val="header"/>
    <w:basedOn w:val="a"/>
    <w:link w:val="a4"/>
    <w:uiPriority w:val="99"/>
    <w:unhideWhenUsed/>
    <w:rsid w:val="00385219"/>
    <w:pPr>
      <w:tabs>
        <w:tab w:val="center" w:pos="4252"/>
        <w:tab w:val="right" w:pos="8504"/>
      </w:tabs>
      <w:snapToGrid w:val="0"/>
    </w:pPr>
  </w:style>
  <w:style w:type="character" w:customStyle="1" w:styleId="a4">
    <w:name w:val="ヘッダー (文字)"/>
    <w:basedOn w:val="a0"/>
    <w:link w:val="a3"/>
    <w:uiPriority w:val="99"/>
    <w:rsid w:val="00385219"/>
  </w:style>
  <w:style w:type="paragraph" w:styleId="a5">
    <w:name w:val="footer"/>
    <w:basedOn w:val="a"/>
    <w:link w:val="a6"/>
    <w:uiPriority w:val="99"/>
    <w:unhideWhenUsed/>
    <w:rsid w:val="00385219"/>
    <w:pPr>
      <w:tabs>
        <w:tab w:val="center" w:pos="4252"/>
        <w:tab w:val="right" w:pos="8504"/>
      </w:tabs>
      <w:snapToGrid w:val="0"/>
    </w:pPr>
  </w:style>
  <w:style w:type="character" w:customStyle="1" w:styleId="a6">
    <w:name w:val="フッター (文字)"/>
    <w:basedOn w:val="a0"/>
    <w:link w:val="a5"/>
    <w:uiPriority w:val="99"/>
    <w:rsid w:val="003852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29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123</Words>
  <Characters>703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門真市</dc:creator>
  <cp:keywords/>
  <dc:description/>
  <cp:lastModifiedBy>門真市</cp:lastModifiedBy>
  <cp:revision>19</cp:revision>
  <dcterms:created xsi:type="dcterms:W3CDTF">2025-07-16T02:04:00Z</dcterms:created>
  <dcterms:modified xsi:type="dcterms:W3CDTF">2025-07-23T06:47:00Z</dcterms:modified>
</cp:coreProperties>
</file>