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1DAA35C5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511558" w:rsidRPr="00511558">
        <w:rPr>
          <w:rFonts w:hint="eastAsia"/>
          <w:sz w:val="24"/>
          <w:u w:val="single"/>
        </w:rPr>
        <w:t>令和７年度門真市立学校施設等機械警備等業務委託</w:t>
      </w:r>
      <w:r w:rsidR="00EA30FA">
        <w:rPr>
          <w:rFonts w:hint="eastAsia"/>
          <w:sz w:val="24"/>
          <w:u w:val="single"/>
        </w:rPr>
        <w:t xml:space="preserve">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F4BAD82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511558" w:rsidRPr="00AC617C">
        <w:rPr>
          <w:rFonts w:hint="eastAsia"/>
          <w:sz w:val="22"/>
          <w:szCs w:val="22"/>
        </w:rPr>
        <w:t>教育総務課総務・施設Ｇあて（</w:t>
      </w:r>
      <w:hyperlink r:id="rId8" w:history="1">
        <w:r w:rsidR="00511558" w:rsidRPr="00AC617C">
          <w:rPr>
            <w:rStyle w:val="ab"/>
            <w:rFonts w:hint="eastAsia"/>
            <w:sz w:val="22"/>
            <w:szCs w:val="22"/>
          </w:rPr>
          <w:t>k</w:t>
        </w:r>
        <w:r w:rsidR="00511558" w:rsidRPr="00AC617C">
          <w:rPr>
            <w:rStyle w:val="ab"/>
            <w:sz w:val="22"/>
            <w:szCs w:val="22"/>
          </w:rPr>
          <w:t>yk01</w:t>
        </w:r>
        <w:r w:rsidR="00511558" w:rsidRPr="00AC617C">
          <w:rPr>
            <w:rStyle w:val="ab"/>
            <w:rFonts w:hint="eastAsia"/>
            <w:sz w:val="22"/>
            <w:szCs w:val="22"/>
          </w:rPr>
          <w:t>@city.kadoma</w:t>
        </w:r>
        <w:r w:rsidR="00511558" w:rsidRPr="00AC617C">
          <w:rPr>
            <w:rStyle w:val="ab"/>
            <w:sz w:val="22"/>
            <w:szCs w:val="22"/>
          </w:rPr>
          <w:t>.osaka</w:t>
        </w:r>
        <w:r w:rsidR="00511558" w:rsidRPr="00AC617C">
          <w:rPr>
            <w:rStyle w:val="ab"/>
            <w:rFonts w:hint="eastAsia"/>
            <w:sz w:val="22"/>
            <w:szCs w:val="22"/>
          </w:rPr>
          <w:t>.jp</w:t>
        </w:r>
      </w:hyperlink>
      <w:r w:rsidR="00511558" w:rsidRPr="00AC617C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11558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2025-04-30T06:14:00Z</dcterms:modified>
</cp:coreProperties>
</file>