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5B7030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5F5283">
        <w:rPr>
          <w:rFonts w:hint="eastAsia"/>
          <w:sz w:val="24"/>
          <w:u w:val="single"/>
        </w:rPr>
        <w:t>令和８年度</w:t>
      </w:r>
      <w:r w:rsidR="00C930C3">
        <w:rPr>
          <w:rFonts w:hint="eastAsia"/>
          <w:sz w:val="24"/>
          <w:u w:val="single"/>
        </w:rPr>
        <w:t>更紙</w:t>
      </w:r>
      <w:r w:rsidR="005F5283">
        <w:rPr>
          <w:rFonts w:hint="eastAsia"/>
          <w:sz w:val="24"/>
          <w:u w:val="single"/>
        </w:rPr>
        <w:t>の単価契約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6323DB5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F5283">
        <w:rPr>
          <w:rFonts w:hint="eastAsia"/>
          <w:sz w:val="22"/>
          <w:szCs w:val="22"/>
        </w:rPr>
        <w:t>教育総務課総務・施設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F5283" w:rsidRPr="008250EB">
          <w:rPr>
            <w:rStyle w:val="ab"/>
            <w:rFonts w:hint="eastAsia"/>
            <w:sz w:val="22"/>
            <w:szCs w:val="22"/>
          </w:rPr>
          <w:t>k</w:t>
        </w:r>
        <w:r w:rsidR="005F5283" w:rsidRPr="008250EB">
          <w:rPr>
            <w:rStyle w:val="ab"/>
            <w:sz w:val="22"/>
            <w:szCs w:val="22"/>
          </w:rPr>
          <w:t>yk01</w:t>
        </w:r>
        <w:r w:rsidR="005F5283" w:rsidRPr="008250EB">
          <w:rPr>
            <w:rStyle w:val="ab"/>
            <w:rFonts w:hint="eastAsia"/>
            <w:sz w:val="22"/>
            <w:szCs w:val="22"/>
          </w:rPr>
          <w:t>@city.kadoma</w:t>
        </w:r>
        <w:r w:rsidR="005F5283" w:rsidRPr="008250EB">
          <w:rPr>
            <w:rStyle w:val="ab"/>
            <w:sz w:val="22"/>
            <w:szCs w:val="22"/>
          </w:rPr>
          <w:t>.osaka</w:t>
        </w:r>
        <w:r w:rsidR="005F5283" w:rsidRPr="008250EB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5F5283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30C3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2026-04-12T03:19:00Z</dcterms:created>
  <dcterms:modified xsi:type="dcterms:W3CDTF">2026-04-12T10:22:00Z</dcterms:modified>
</cp:coreProperties>
</file>