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CD0ABAE" w:rsidR="00B45E6B" w:rsidRPr="00B45E6B" w:rsidRDefault="00B45E6B">
      <w:r>
        <w:rPr>
          <w:rFonts w:hint="eastAsia"/>
        </w:rPr>
        <w:t>今般、</w:t>
      </w:r>
      <w:r w:rsidRPr="00B45E6B">
        <w:rPr>
          <w:rFonts w:hint="eastAsia"/>
          <w:u w:val="single"/>
        </w:rPr>
        <w:t>件名</w:t>
      </w:r>
      <w:r>
        <w:rPr>
          <w:rFonts w:hint="eastAsia"/>
          <w:u w:val="single"/>
        </w:rPr>
        <w:t xml:space="preserve">　</w:t>
      </w:r>
      <w:r w:rsidR="00F61384">
        <w:rPr>
          <w:rFonts w:hint="eastAsia"/>
          <w:u w:val="single"/>
        </w:rPr>
        <w:t>両面式消毒保管機（電気式）の購入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1384"/>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2025-06-02T06:10:00Z</dcterms:modified>
</cp:coreProperties>
</file>