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77AE2" w14:textId="465F2DED" w:rsidR="00F53681" w:rsidRDefault="003D15E6" w:rsidP="003D15E6">
      <w:pPr>
        <w:jc w:val="right"/>
        <w:rPr>
          <w:rFonts w:ascii="ＭＳ ゴシック" w:eastAsia="ＭＳ ゴシック" w:hAnsi="ＭＳ ゴシック"/>
          <w:sz w:val="22"/>
        </w:rPr>
      </w:pPr>
      <w:r w:rsidRPr="003D15E6">
        <w:rPr>
          <w:rFonts w:ascii="ＭＳ ゴシック" w:eastAsia="ＭＳ ゴシック" w:hAnsi="ＭＳ ゴシック" w:hint="eastAsia"/>
          <w:sz w:val="22"/>
          <w:bdr w:val="single" w:sz="4" w:space="0" w:color="auto"/>
        </w:rPr>
        <w:t>別紙４</w:t>
      </w:r>
    </w:p>
    <w:p w14:paraId="07398536" w14:textId="4C71C985" w:rsidR="003D15E6" w:rsidRDefault="003D15E6" w:rsidP="003D15E6">
      <w:pPr>
        <w:jc w:val="center"/>
        <w:rPr>
          <w:rFonts w:ascii="ＭＳ ゴシック" w:eastAsia="ＭＳ ゴシック" w:hAnsi="ＭＳ ゴシック"/>
          <w:sz w:val="22"/>
        </w:rPr>
      </w:pPr>
      <w:r w:rsidRPr="003D15E6">
        <w:rPr>
          <w:rFonts w:ascii="ＭＳ ゴシック" w:eastAsia="ＭＳ ゴシック" w:hAnsi="ＭＳ ゴシック" w:hint="eastAsia"/>
          <w:sz w:val="22"/>
        </w:rPr>
        <w:t>著作権に関する特約条項</w:t>
      </w:r>
    </w:p>
    <w:p w14:paraId="011CEE33" w14:textId="77777777" w:rsidR="00EC245D" w:rsidRPr="003D15E6" w:rsidRDefault="00EC245D" w:rsidP="003D15E6">
      <w:pPr>
        <w:jc w:val="center"/>
        <w:rPr>
          <w:rFonts w:ascii="ＭＳ ゴシック" w:eastAsia="ＭＳ ゴシック" w:hAnsi="ＭＳ ゴシック"/>
          <w:sz w:val="22"/>
        </w:rPr>
      </w:pPr>
    </w:p>
    <w:p w14:paraId="44B8144D" w14:textId="77777777" w:rsidR="003D15E6" w:rsidRPr="003D15E6" w:rsidRDefault="003D15E6" w:rsidP="003D15E6">
      <w:pPr>
        <w:rPr>
          <w:rFonts w:ascii="ＭＳ ゴシック" w:eastAsia="ＭＳ ゴシック" w:hAnsi="ＭＳ ゴシック"/>
          <w:sz w:val="22"/>
        </w:rPr>
      </w:pPr>
      <w:r w:rsidRPr="003D15E6">
        <w:rPr>
          <w:rFonts w:ascii="ＭＳ ゴシック" w:eastAsia="ＭＳ ゴシック" w:hAnsi="ＭＳ ゴシック" w:hint="eastAsia"/>
          <w:sz w:val="22"/>
        </w:rPr>
        <w:t>（著作物の譲渡等）</w:t>
      </w:r>
    </w:p>
    <w:p w14:paraId="64EFA3D7" w14:textId="77777777" w:rsidR="003D15E6" w:rsidRPr="003D15E6" w:rsidRDefault="003D15E6" w:rsidP="003D15E6">
      <w:pPr>
        <w:rPr>
          <w:rFonts w:ascii="ＭＳ ゴシック" w:eastAsia="ＭＳ ゴシック" w:hAnsi="ＭＳ ゴシック"/>
          <w:b/>
          <w:bCs/>
          <w:sz w:val="22"/>
        </w:rPr>
      </w:pPr>
      <w:r w:rsidRPr="003D15E6">
        <w:rPr>
          <w:rFonts w:ascii="ＭＳ ゴシック" w:eastAsia="ＭＳ ゴシック" w:hAnsi="ＭＳ ゴシック" w:hint="eastAsia"/>
          <w:b/>
          <w:bCs/>
          <w:sz w:val="22"/>
        </w:rPr>
        <w:t>第１条</w:t>
      </w:r>
    </w:p>
    <w:p w14:paraId="48611E95" w14:textId="082A97F2" w:rsidR="003D15E6" w:rsidRPr="003D15E6" w:rsidRDefault="003D15E6" w:rsidP="003D15E6">
      <w:pPr>
        <w:ind w:firstLineChars="100" w:firstLine="220"/>
        <w:rPr>
          <w:rFonts w:ascii="ＭＳ ゴシック" w:eastAsia="ＭＳ ゴシック" w:hAnsi="ＭＳ ゴシック"/>
          <w:sz w:val="22"/>
        </w:rPr>
      </w:pPr>
      <w:r w:rsidRPr="003D15E6">
        <w:rPr>
          <w:rFonts w:ascii="ＭＳ ゴシック" w:eastAsia="ＭＳ ゴシック" w:hAnsi="ＭＳ ゴシック" w:hint="eastAsia"/>
          <w:sz w:val="22"/>
        </w:rPr>
        <w:t>成果物</w:t>
      </w:r>
      <w:r w:rsidRPr="003D15E6">
        <w:rPr>
          <w:rFonts w:ascii="ＭＳ ゴシック" w:eastAsia="ＭＳ ゴシック" w:hAnsi="ＭＳ ゴシック"/>
          <w:sz w:val="22"/>
        </w:rPr>
        <w:t>及び成果物の製</w:t>
      </w:r>
      <w:r w:rsidRPr="003D15E6">
        <w:rPr>
          <w:rFonts w:ascii="ＭＳ ゴシック" w:eastAsia="ＭＳ ゴシック" w:hAnsi="ＭＳ ゴシック" w:hint="eastAsia"/>
          <w:sz w:val="22"/>
        </w:rPr>
        <w:t>作</w:t>
      </w:r>
      <w:r w:rsidRPr="003D15E6">
        <w:rPr>
          <w:rFonts w:ascii="ＭＳ ゴシック" w:eastAsia="ＭＳ ゴシック" w:hAnsi="ＭＳ ゴシック"/>
          <w:sz w:val="22"/>
        </w:rPr>
        <w:t>業務に伴い発生するグラフィック資料及び立体資料等が著作権法（昭和45年法律</w:t>
      </w:r>
      <w:r w:rsidRPr="003D15E6">
        <w:rPr>
          <w:rFonts w:ascii="ＭＳ ゴシック" w:eastAsia="ＭＳ ゴシック" w:hAnsi="ＭＳ ゴシック" w:hint="eastAsia"/>
          <w:sz w:val="22"/>
        </w:rPr>
        <w:t>第</w:t>
      </w:r>
      <w:r w:rsidRPr="003D15E6">
        <w:rPr>
          <w:rFonts w:ascii="ＭＳ ゴシック" w:eastAsia="ＭＳ ゴシック" w:hAnsi="ＭＳ ゴシック"/>
          <w:sz w:val="22"/>
        </w:rPr>
        <w:t>48号）第２条第１項第１号に規定する著作物（以下「著作物」という。）に該当</w:t>
      </w:r>
      <w:r w:rsidRPr="003D15E6">
        <w:rPr>
          <w:rFonts w:ascii="ＭＳ ゴシック" w:eastAsia="ＭＳ ゴシック" w:hAnsi="ＭＳ ゴシック" w:hint="eastAsia"/>
          <w:sz w:val="22"/>
        </w:rPr>
        <w:t>する場合には、当該著作物に係る受注者の著作権（著作権法第</w:t>
      </w:r>
      <w:r w:rsidRPr="003D15E6">
        <w:rPr>
          <w:rFonts w:ascii="ＭＳ ゴシック" w:eastAsia="ＭＳ ゴシック" w:hAnsi="ＭＳ ゴシック"/>
          <w:sz w:val="22"/>
        </w:rPr>
        <w:t>21条から第28条ま</w:t>
      </w:r>
      <w:r w:rsidRPr="003D15E6">
        <w:rPr>
          <w:rFonts w:ascii="ＭＳ ゴシック" w:eastAsia="ＭＳ ゴシック" w:hAnsi="ＭＳ ゴシック" w:hint="eastAsia"/>
          <w:sz w:val="22"/>
        </w:rPr>
        <w:t>でに規定する権利をいう。）</w:t>
      </w:r>
      <w:r w:rsidRPr="003D15E6">
        <w:rPr>
          <w:rFonts w:ascii="ＭＳ ゴシック" w:eastAsia="ＭＳ ゴシック" w:hAnsi="ＭＳ ゴシック"/>
          <w:sz w:val="22"/>
        </w:rPr>
        <w:t>は当該成果物の引渡し時をもって、発注者と受注者双方</w:t>
      </w:r>
      <w:r w:rsidRPr="003D15E6">
        <w:rPr>
          <w:rFonts w:ascii="ＭＳ ゴシック" w:eastAsia="ＭＳ ゴシック" w:hAnsi="ＭＳ ゴシック" w:hint="eastAsia"/>
          <w:sz w:val="22"/>
        </w:rPr>
        <w:t>に</w:t>
      </w:r>
      <w:r w:rsidRPr="003D15E6">
        <w:rPr>
          <w:rFonts w:ascii="ＭＳ ゴシック" w:eastAsia="ＭＳ ゴシック" w:hAnsi="ＭＳ ゴシック"/>
          <w:sz w:val="22"/>
        </w:rPr>
        <w:t>帰属するものとする。ただし、当該著作物のうち受注者が従前より保有するもの</w:t>
      </w:r>
      <w:r w:rsidRPr="003D15E6">
        <w:rPr>
          <w:rFonts w:ascii="ＭＳ ゴシック" w:eastAsia="ＭＳ ゴシック" w:hAnsi="ＭＳ ゴシック" w:hint="eastAsia"/>
          <w:sz w:val="22"/>
        </w:rPr>
        <w:t>の著作権は、受注者に留保されるものとし、受注者は発注者及びその指定する者の必要な範囲で発注者及びその指定する者に無償で使用することを許諾するものとする。</w:t>
      </w:r>
      <w:r w:rsidRPr="003D15E6">
        <w:rPr>
          <w:rFonts w:ascii="ＭＳ ゴシック" w:eastAsia="ＭＳ ゴシック" w:hAnsi="ＭＳ ゴシック"/>
          <w:sz w:val="22"/>
        </w:rPr>
        <w:t>また、受注者は発注者及び発注者が指定する第三者に対して著作者人格権を行</w:t>
      </w:r>
      <w:r w:rsidRPr="003D15E6">
        <w:rPr>
          <w:rFonts w:ascii="ＭＳ ゴシック" w:eastAsia="ＭＳ ゴシック" w:hAnsi="ＭＳ ゴシック" w:hint="eastAsia"/>
          <w:sz w:val="22"/>
        </w:rPr>
        <w:t>使</w:t>
      </w:r>
      <w:r w:rsidRPr="003D15E6">
        <w:rPr>
          <w:rFonts w:ascii="ＭＳ ゴシック" w:eastAsia="ＭＳ ゴシック" w:hAnsi="ＭＳ ゴシック"/>
          <w:sz w:val="22"/>
        </w:rPr>
        <w:t>しないものとする。</w:t>
      </w:r>
    </w:p>
    <w:p w14:paraId="50DF1338" w14:textId="77777777" w:rsidR="003D15E6" w:rsidRPr="003D15E6" w:rsidRDefault="003D15E6" w:rsidP="003D15E6">
      <w:pPr>
        <w:rPr>
          <w:rFonts w:ascii="ＭＳ ゴシック" w:eastAsia="ＭＳ ゴシック" w:hAnsi="ＭＳ ゴシック"/>
          <w:b/>
          <w:bCs/>
          <w:sz w:val="22"/>
        </w:rPr>
      </w:pPr>
      <w:r w:rsidRPr="003D15E6">
        <w:rPr>
          <w:rFonts w:ascii="ＭＳ ゴシック" w:eastAsia="ＭＳ ゴシック" w:hAnsi="ＭＳ ゴシック" w:hint="eastAsia"/>
          <w:b/>
          <w:bCs/>
          <w:sz w:val="22"/>
        </w:rPr>
        <w:t>第２条</w:t>
      </w:r>
    </w:p>
    <w:p w14:paraId="56C4DDD4" w14:textId="04EE926C" w:rsidR="003D15E6" w:rsidRPr="003D15E6" w:rsidRDefault="003D15E6" w:rsidP="000B7CEF">
      <w:pPr>
        <w:ind w:firstLineChars="100" w:firstLine="220"/>
        <w:rPr>
          <w:rFonts w:ascii="ＭＳ ゴシック" w:eastAsia="ＭＳ ゴシック" w:hAnsi="ＭＳ ゴシック"/>
          <w:sz w:val="22"/>
        </w:rPr>
      </w:pPr>
      <w:r w:rsidRPr="003D15E6">
        <w:rPr>
          <w:rFonts w:ascii="ＭＳ ゴシック" w:eastAsia="ＭＳ ゴシック" w:hAnsi="ＭＳ ゴシック" w:hint="eastAsia"/>
          <w:sz w:val="22"/>
        </w:rPr>
        <w:t>発注者</w:t>
      </w:r>
      <w:r w:rsidRPr="003D15E6">
        <w:rPr>
          <w:rFonts w:ascii="ＭＳ ゴシック" w:eastAsia="ＭＳ ゴシック" w:hAnsi="ＭＳ ゴシック"/>
          <w:sz w:val="22"/>
        </w:rPr>
        <w:t>及び</w:t>
      </w:r>
      <w:bookmarkStart w:id="0" w:name="_Hlk177909487"/>
      <w:r w:rsidR="000B7CEF" w:rsidRPr="000B7CEF">
        <w:rPr>
          <w:rFonts w:ascii="ＭＳ ゴシック" w:eastAsia="ＭＳ ゴシック" w:hAnsi="ＭＳ ゴシック" w:hint="eastAsia"/>
          <w:sz w:val="22"/>
        </w:rPr>
        <w:t>その指定する者</w:t>
      </w:r>
      <w:bookmarkEnd w:id="0"/>
      <w:r w:rsidRPr="003D15E6">
        <w:rPr>
          <w:rFonts w:ascii="ＭＳ ゴシック" w:eastAsia="ＭＳ ゴシック" w:hAnsi="ＭＳ ゴシック"/>
          <w:sz w:val="22"/>
        </w:rPr>
        <w:t>は、成果物が</w:t>
      </w:r>
      <w:r w:rsidRPr="003D15E6">
        <w:rPr>
          <w:rFonts w:ascii="ＭＳ ゴシック" w:eastAsia="ＭＳ ゴシック" w:hAnsi="ＭＳ ゴシック" w:hint="eastAsia"/>
          <w:sz w:val="22"/>
        </w:rPr>
        <w:t>著作物に該当するとしないとにかかわらず、当該成果物の内容を受</w:t>
      </w:r>
      <w:r w:rsidRPr="003D15E6">
        <w:rPr>
          <w:rFonts w:ascii="ＭＳ ゴシック" w:eastAsia="ＭＳ ゴシック" w:hAnsi="ＭＳ ゴシック"/>
          <w:sz w:val="22"/>
        </w:rPr>
        <w:t>注者の承諾なく</w:t>
      </w:r>
      <w:r w:rsidRPr="003D15E6">
        <w:rPr>
          <w:rFonts w:ascii="ＭＳ ゴシック" w:eastAsia="ＭＳ ゴシック" w:hAnsi="ＭＳ ゴシック" w:hint="eastAsia"/>
          <w:sz w:val="22"/>
        </w:rPr>
        <w:t>自由に公表するこ</w:t>
      </w:r>
      <w:r w:rsidRPr="003D15E6">
        <w:rPr>
          <w:rFonts w:ascii="ＭＳ ゴシック" w:eastAsia="ＭＳ ゴシック" w:hAnsi="ＭＳ ゴシック"/>
          <w:sz w:val="22"/>
        </w:rPr>
        <w:t>とができ、また、当該成果物が著作物に該当する場合には、受注</w:t>
      </w:r>
      <w:r w:rsidRPr="003D15E6">
        <w:rPr>
          <w:rFonts w:ascii="ＭＳ ゴシック" w:eastAsia="ＭＳ ゴシック" w:hAnsi="ＭＳ ゴシック" w:hint="eastAsia"/>
          <w:sz w:val="22"/>
        </w:rPr>
        <w:t>者が承諾したときに限り、既に受注者が当該著作物に表示した氏名を変更することができる。</w:t>
      </w:r>
      <w:r w:rsidRPr="003D15E6">
        <w:rPr>
          <w:rFonts w:ascii="ＭＳ ゴシック" w:eastAsia="ＭＳ ゴシック" w:hAnsi="ＭＳ ゴシック"/>
          <w:sz w:val="22"/>
        </w:rPr>
        <w:t>さらに受注者は、発注者及び</w:t>
      </w:r>
      <w:r w:rsidR="00312845" w:rsidRPr="00312845">
        <w:rPr>
          <w:rFonts w:ascii="ＭＳ ゴシック" w:eastAsia="ＭＳ ゴシック" w:hAnsi="ＭＳ ゴシック" w:hint="eastAsia"/>
          <w:sz w:val="22"/>
        </w:rPr>
        <w:t>その指定する者</w:t>
      </w:r>
      <w:r w:rsidRPr="003D15E6">
        <w:rPr>
          <w:rFonts w:ascii="ＭＳ ゴシック" w:eastAsia="ＭＳ ゴシック" w:hAnsi="ＭＳ ゴシック"/>
          <w:sz w:val="22"/>
        </w:rPr>
        <w:t>が成果物の製作業務に伴い発生するグラフィック資料及び立体資料等を、</w:t>
      </w:r>
      <w:r w:rsidR="00312845">
        <w:rPr>
          <w:rFonts w:ascii="ＭＳ ゴシック" w:eastAsia="ＭＳ ゴシック" w:hAnsi="ＭＳ ゴシック" w:hint="eastAsia"/>
          <w:sz w:val="22"/>
        </w:rPr>
        <w:t>（仮称）門真市立生涯学習複合施設の</w:t>
      </w:r>
      <w:r w:rsidRPr="003D15E6">
        <w:rPr>
          <w:rFonts w:ascii="ＭＳ ゴシック" w:eastAsia="ＭＳ ゴシック" w:hAnsi="ＭＳ ゴシック"/>
          <w:sz w:val="22"/>
        </w:rPr>
        <w:t>事業及び活動の目的において</w:t>
      </w:r>
      <w:r w:rsidR="00312845">
        <w:rPr>
          <w:rFonts w:ascii="ＭＳ ゴシック" w:eastAsia="ＭＳ ゴシック" w:hAnsi="ＭＳ ゴシック" w:hint="eastAsia"/>
          <w:sz w:val="22"/>
        </w:rPr>
        <w:t>、</w:t>
      </w:r>
      <w:r w:rsidRPr="003D15E6">
        <w:rPr>
          <w:rFonts w:ascii="ＭＳ ゴシック" w:eastAsia="ＭＳ ゴシック" w:hAnsi="ＭＳ ゴシック"/>
          <w:sz w:val="22"/>
        </w:rPr>
        <w:t>任意かつ無償で</w:t>
      </w:r>
      <w:r w:rsidRPr="003D15E6">
        <w:rPr>
          <w:rFonts w:ascii="ＭＳ ゴシック" w:eastAsia="ＭＳ ゴシック" w:hAnsi="ＭＳ ゴシック" w:hint="eastAsia"/>
          <w:sz w:val="22"/>
        </w:rPr>
        <w:t>使用</w:t>
      </w:r>
      <w:r w:rsidRPr="003D15E6">
        <w:rPr>
          <w:rFonts w:ascii="ＭＳ ゴシック" w:eastAsia="ＭＳ ゴシック" w:hAnsi="ＭＳ ゴシック"/>
          <w:sz w:val="22"/>
        </w:rPr>
        <w:t>することを許諾するものとする。上記以外の目的においては、発注者と受注者</w:t>
      </w:r>
      <w:r w:rsidRPr="003D15E6">
        <w:rPr>
          <w:rFonts w:ascii="ＭＳ ゴシック" w:eastAsia="ＭＳ ゴシック" w:hAnsi="ＭＳ ゴシック" w:hint="eastAsia"/>
          <w:sz w:val="22"/>
        </w:rPr>
        <w:t>と</w:t>
      </w:r>
      <w:r w:rsidRPr="003D15E6">
        <w:rPr>
          <w:rFonts w:ascii="ＭＳ ゴシック" w:eastAsia="ＭＳ ゴシック" w:hAnsi="ＭＳ ゴシック"/>
          <w:sz w:val="22"/>
        </w:rPr>
        <w:t>が協議して定めることとする。</w:t>
      </w:r>
    </w:p>
    <w:p w14:paraId="597EE9CD" w14:textId="77777777" w:rsidR="003D15E6" w:rsidRPr="003D15E6" w:rsidRDefault="003D15E6" w:rsidP="003D15E6">
      <w:pPr>
        <w:rPr>
          <w:rFonts w:ascii="ＭＳ ゴシック" w:eastAsia="ＭＳ ゴシック" w:hAnsi="ＭＳ ゴシック"/>
          <w:b/>
          <w:bCs/>
          <w:sz w:val="22"/>
        </w:rPr>
      </w:pPr>
      <w:r w:rsidRPr="003D15E6">
        <w:rPr>
          <w:rFonts w:ascii="ＭＳ ゴシック" w:eastAsia="ＭＳ ゴシック" w:hAnsi="ＭＳ ゴシック" w:hint="eastAsia"/>
          <w:b/>
          <w:bCs/>
          <w:sz w:val="22"/>
        </w:rPr>
        <w:t>第３条</w:t>
      </w:r>
    </w:p>
    <w:p w14:paraId="5D7174F4" w14:textId="3E58FE6C" w:rsidR="003D15E6" w:rsidRPr="003D15E6" w:rsidRDefault="003D15E6" w:rsidP="00A05D7D">
      <w:pPr>
        <w:ind w:firstLineChars="100" w:firstLine="220"/>
        <w:rPr>
          <w:rFonts w:ascii="ＭＳ ゴシック" w:eastAsia="ＭＳ ゴシック" w:hAnsi="ＭＳ ゴシック"/>
          <w:sz w:val="22"/>
        </w:rPr>
      </w:pPr>
      <w:r w:rsidRPr="003D15E6">
        <w:rPr>
          <w:rFonts w:ascii="ＭＳ ゴシック" w:eastAsia="ＭＳ ゴシック" w:hAnsi="ＭＳ ゴシック" w:hint="eastAsia"/>
          <w:sz w:val="22"/>
        </w:rPr>
        <w:t>受注者は、成果物が著作物に該当す</w:t>
      </w:r>
      <w:r w:rsidRPr="003D15E6">
        <w:rPr>
          <w:rFonts w:ascii="ＭＳ ゴシック" w:eastAsia="ＭＳ ゴシック" w:hAnsi="ＭＳ ゴシック"/>
          <w:sz w:val="22"/>
        </w:rPr>
        <w:t>る場合において、発注者が当該著作物の利</w:t>
      </w:r>
      <w:r w:rsidRPr="003D15E6">
        <w:rPr>
          <w:rFonts w:ascii="ＭＳ ゴシック" w:eastAsia="ＭＳ ゴシック" w:hAnsi="ＭＳ ゴシック" w:hint="eastAsia"/>
          <w:sz w:val="22"/>
        </w:rPr>
        <w:t>用目的の実現のためにその内容を改変するときは、その改変に同意する。また、発注者は、成果物が著作物に該当しない場合には、当該成果物の内容を受注者の承諾なく自由に改変することができる。</w:t>
      </w:r>
    </w:p>
    <w:p w14:paraId="64A0A45B" w14:textId="77777777" w:rsidR="003D15E6" w:rsidRPr="003D15E6" w:rsidRDefault="003D15E6" w:rsidP="003D15E6">
      <w:pPr>
        <w:rPr>
          <w:rFonts w:ascii="ＭＳ ゴシック" w:eastAsia="ＭＳ ゴシック" w:hAnsi="ＭＳ ゴシック"/>
          <w:b/>
          <w:bCs/>
          <w:sz w:val="22"/>
        </w:rPr>
      </w:pPr>
      <w:r w:rsidRPr="003D15E6">
        <w:rPr>
          <w:rFonts w:ascii="ＭＳ ゴシック" w:eastAsia="ＭＳ ゴシック" w:hAnsi="ＭＳ ゴシック" w:hint="eastAsia"/>
          <w:b/>
          <w:bCs/>
          <w:sz w:val="22"/>
        </w:rPr>
        <w:t>第４条</w:t>
      </w:r>
    </w:p>
    <w:p w14:paraId="0511DCDF" w14:textId="656A355E" w:rsidR="003D15E6" w:rsidRPr="003D15E6" w:rsidRDefault="003D15E6" w:rsidP="00A05D7D">
      <w:pPr>
        <w:ind w:firstLineChars="100" w:firstLine="220"/>
        <w:rPr>
          <w:rFonts w:ascii="ＭＳ ゴシック" w:eastAsia="ＭＳ ゴシック" w:hAnsi="ＭＳ ゴシック"/>
          <w:sz w:val="22"/>
        </w:rPr>
      </w:pPr>
      <w:r w:rsidRPr="003D15E6">
        <w:rPr>
          <w:rFonts w:ascii="ＭＳ ゴシック" w:eastAsia="ＭＳ ゴシック" w:hAnsi="ＭＳ ゴシック" w:hint="eastAsia"/>
          <w:sz w:val="22"/>
        </w:rPr>
        <w:t>受注者は、成果物（業務を行う上で得られた記録等を含む。）が著作物に該当するしないにかかわらず、発注者が承諾した場合には、当該成果物を使用又は複製し、また、</w:t>
      </w:r>
      <w:r w:rsidRPr="003D15E6">
        <w:rPr>
          <w:rFonts w:ascii="ＭＳ ゴシック" w:eastAsia="ＭＳ ゴシック" w:hAnsi="ＭＳ ゴシック"/>
          <w:sz w:val="22"/>
        </w:rPr>
        <w:t>当該成果物の内容を公表すること</w:t>
      </w:r>
      <w:r w:rsidRPr="003D15E6">
        <w:rPr>
          <w:rFonts w:ascii="ＭＳ ゴシック" w:eastAsia="ＭＳ ゴシック" w:hAnsi="ＭＳ ゴシック" w:hint="eastAsia"/>
          <w:sz w:val="22"/>
        </w:rPr>
        <w:t>ができる。</w:t>
      </w:r>
    </w:p>
    <w:p w14:paraId="385BECAF" w14:textId="4BBEFE62" w:rsidR="003D15E6" w:rsidRPr="003D15E6" w:rsidRDefault="003D15E6" w:rsidP="003D15E6">
      <w:pPr>
        <w:rPr>
          <w:rFonts w:ascii="ＭＳ ゴシック" w:eastAsia="ＭＳ ゴシック" w:hAnsi="ＭＳ ゴシック"/>
          <w:b/>
          <w:bCs/>
          <w:sz w:val="22"/>
        </w:rPr>
      </w:pPr>
      <w:r w:rsidRPr="003D15E6">
        <w:rPr>
          <w:rFonts w:ascii="ＭＳ ゴシック" w:eastAsia="ＭＳ ゴシック" w:hAnsi="ＭＳ ゴシック" w:hint="eastAsia"/>
          <w:b/>
          <w:bCs/>
          <w:sz w:val="22"/>
        </w:rPr>
        <w:t>第５</w:t>
      </w:r>
      <w:r w:rsidRPr="003D15E6">
        <w:rPr>
          <w:rFonts w:ascii="ＭＳ ゴシック" w:eastAsia="ＭＳ ゴシック" w:hAnsi="ＭＳ ゴシック"/>
          <w:b/>
          <w:bCs/>
          <w:sz w:val="22"/>
        </w:rPr>
        <w:t>条</w:t>
      </w:r>
    </w:p>
    <w:p w14:paraId="12DED2C1" w14:textId="6513D709" w:rsidR="003D15E6" w:rsidRPr="003D15E6" w:rsidRDefault="003D15E6" w:rsidP="005C6509">
      <w:pPr>
        <w:ind w:firstLineChars="100" w:firstLine="220"/>
        <w:rPr>
          <w:rFonts w:ascii="ＭＳ ゴシック" w:eastAsia="ＭＳ ゴシック" w:hAnsi="ＭＳ ゴシック"/>
          <w:sz w:val="22"/>
        </w:rPr>
      </w:pPr>
      <w:r w:rsidRPr="003D15E6">
        <w:rPr>
          <w:rFonts w:ascii="ＭＳ ゴシック" w:eastAsia="ＭＳ ゴシック" w:hAnsi="ＭＳ ゴシック"/>
          <w:sz w:val="22"/>
        </w:rPr>
        <w:t>成果物の商品化については、成果物が著作物に該当するしないにかかわら</w:t>
      </w:r>
      <w:r w:rsidRPr="003D15E6">
        <w:rPr>
          <w:rFonts w:ascii="ＭＳ ゴシック" w:eastAsia="ＭＳ ゴシック" w:hAnsi="ＭＳ ゴシック" w:hint="eastAsia"/>
          <w:sz w:val="22"/>
        </w:rPr>
        <w:t>ず、</w:t>
      </w:r>
      <w:r w:rsidRPr="003D15E6">
        <w:rPr>
          <w:rFonts w:ascii="ＭＳ ゴシック" w:eastAsia="ＭＳ ゴシック" w:hAnsi="ＭＳ ゴシック"/>
          <w:sz w:val="22"/>
        </w:rPr>
        <w:t>受注者</w:t>
      </w:r>
      <w:r w:rsidR="005C6509">
        <w:rPr>
          <w:rFonts w:ascii="ＭＳ ゴシック" w:eastAsia="ＭＳ ゴシック" w:hAnsi="ＭＳ ゴシック" w:hint="eastAsia"/>
          <w:sz w:val="22"/>
        </w:rPr>
        <w:t>と</w:t>
      </w:r>
      <w:r w:rsidRPr="003D15E6">
        <w:rPr>
          <w:rFonts w:ascii="ＭＳ ゴシック" w:eastAsia="ＭＳ ゴシック" w:hAnsi="ＭＳ ゴシック"/>
          <w:sz w:val="22"/>
        </w:rPr>
        <w:t>発注者が協</w:t>
      </w:r>
      <w:r w:rsidRPr="003D15E6">
        <w:rPr>
          <w:rFonts w:ascii="ＭＳ ゴシック" w:eastAsia="ＭＳ ゴシック" w:hAnsi="ＭＳ ゴシック" w:hint="eastAsia"/>
          <w:sz w:val="22"/>
        </w:rPr>
        <w:t>議</w:t>
      </w:r>
      <w:r w:rsidRPr="003D15E6">
        <w:rPr>
          <w:rFonts w:ascii="ＭＳ ゴシック" w:eastAsia="ＭＳ ゴシック" w:hAnsi="ＭＳ ゴシック"/>
          <w:sz w:val="22"/>
        </w:rPr>
        <w:t>して定めることとする。</w:t>
      </w:r>
    </w:p>
    <w:sectPr w:rsidR="003D15E6" w:rsidRPr="003D15E6" w:rsidSect="003D15E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DC41C" w14:textId="77777777" w:rsidR="009D2585" w:rsidRDefault="009D2585" w:rsidP="003D15E6">
      <w:r>
        <w:separator/>
      </w:r>
    </w:p>
  </w:endnote>
  <w:endnote w:type="continuationSeparator" w:id="0">
    <w:p w14:paraId="2C7DF4BA" w14:textId="77777777" w:rsidR="009D2585" w:rsidRDefault="009D2585" w:rsidP="003D1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altName w:val="Times New Roman"/>
    <w:panose1 w:val="02020603050405020304"/>
    <w:charset w:val="00"/>
    <w:family w:val="roman"/>
    <w:pitch w:val="variable"/>
    <w:sig w:usb0="E0002EFF" w:usb1="C000785B" w:usb2="00000009" w:usb3="00000000" w:csb0="000001FF" w:csb1="00000000"/>
  </w:font>
  <w:font w:name="ＭＳ ゴシック">
    <w:altName w:val="MS Mincho"/>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D3299" w14:textId="77777777" w:rsidR="009D2585" w:rsidRDefault="009D2585" w:rsidP="003D15E6">
      <w:r>
        <w:separator/>
      </w:r>
    </w:p>
  </w:footnote>
  <w:footnote w:type="continuationSeparator" w:id="0">
    <w:p w14:paraId="561D9737" w14:textId="77777777" w:rsidR="009D2585" w:rsidRDefault="009D2585" w:rsidP="003D15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7AC"/>
    <w:rsid w:val="000B7CEF"/>
    <w:rsid w:val="001B0798"/>
    <w:rsid w:val="0022647D"/>
    <w:rsid w:val="002F1C2E"/>
    <w:rsid w:val="00312845"/>
    <w:rsid w:val="0038355A"/>
    <w:rsid w:val="003D15E6"/>
    <w:rsid w:val="005157AC"/>
    <w:rsid w:val="005C6509"/>
    <w:rsid w:val="00750436"/>
    <w:rsid w:val="00962BF3"/>
    <w:rsid w:val="009D2585"/>
    <w:rsid w:val="00A05D7D"/>
    <w:rsid w:val="00AC6FAD"/>
    <w:rsid w:val="00CA796E"/>
    <w:rsid w:val="00EB1F16"/>
    <w:rsid w:val="00EC245D"/>
    <w:rsid w:val="00F53681"/>
    <w:rsid w:val="00F652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E8C910"/>
  <w15:chartTrackingRefBased/>
  <w15:docId w15:val="{C2D6EB35-B486-4CF9-BFB8-E3859E9D4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15E6"/>
    <w:pPr>
      <w:tabs>
        <w:tab w:val="center" w:pos="4252"/>
        <w:tab w:val="right" w:pos="8504"/>
      </w:tabs>
      <w:snapToGrid w:val="0"/>
    </w:pPr>
  </w:style>
  <w:style w:type="character" w:customStyle="1" w:styleId="a4">
    <w:name w:val="ヘッダー (文字)"/>
    <w:basedOn w:val="a0"/>
    <w:link w:val="a3"/>
    <w:uiPriority w:val="99"/>
    <w:rsid w:val="003D15E6"/>
  </w:style>
  <w:style w:type="paragraph" w:styleId="a5">
    <w:name w:val="footer"/>
    <w:basedOn w:val="a"/>
    <w:link w:val="a6"/>
    <w:uiPriority w:val="99"/>
    <w:unhideWhenUsed/>
    <w:rsid w:val="003D15E6"/>
    <w:pPr>
      <w:tabs>
        <w:tab w:val="center" w:pos="4252"/>
        <w:tab w:val="right" w:pos="8504"/>
      </w:tabs>
      <w:snapToGrid w:val="0"/>
    </w:pPr>
  </w:style>
  <w:style w:type="character" w:customStyle="1" w:styleId="a6">
    <w:name w:val="フッター (文字)"/>
    <w:basedOn w:val="a0"/>
    <w:link w:val="a5"/>
    <w:uiPriority w:val="99"/>
    <w:rsid w:val="003D15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138</Words>
  <Characters>789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kys07</cp:lastModifiedBy>
  <cp:revision>2</cp:revision>
  <dcterms:created xsi:type="dcterms:W3CDTF">2024-09-22T05:43:00Z</dcterms:created>
  <dcterms:modified xsi:type="dcterms:W3CDTF">2024-09-24T07:58:00Z</dcterms:modified>
</cp:coreProperties>
</file>